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E78DE">
      <w:pPr>
        <w:pStyle w:val="4"/>
        <w:adjustRightInd w:val="0"/>
        <w:snapToGrid w:val="0"/>
        <w:spacing w:beforeAutospacing="0" w:afterAutospacing="0" w:line="640" w:lineRule="exact"/>
        <w:ind w:left="227"/>
        <w:jc w:val="center"/>
        <w:rPr>
          <w:rFonts w:hint="eastAsia" w:eastAsia="宋体"/>
          <w:sz w:val="48"/>
          <w:szCs w:val="56"/>
          <w:highlight w:val="none"/>
          <w:lang w:eastAsia="zh-CN"/>
        </w:rPr>
      </w:pPr>
      <w:bookmarkStart w:id="28" w:name="_GoBack"/>
      <w:bookmarkEnd w:id="28"/>
      <w:r>
        <w:rPr>
          <w:rFonts w:hint="eastAsia"/>
          <w:sz w:val="48"/>
          <w:szCs w:val="56"/>
          <w:highlight w:val="none"/>
          <w:lang w:eastAsia="zh-CN"/>
        </w:rPr>
        <w:t>云南中医药大学采购2025年寒冬慰问品项目（二次）</w:t>
      </w:r>
    </w:p>
    <w:p w14:paraId="3077F027">
      <w:pPr>
        <w:autoSpaceDE w:val="0"/>
        <w:autoSpaceDN w:val="0"/>
        <w:adjustRightInd w:val="0"/>
        <w:spacing w:before="2184" w:beforeLines="700" w:after="2808" w:afterLines="900" w:line="360" w:lineRule="auto"/>
        <w:ind w:firstLine="1928" w:firstLineChars="200"/>
        <w:rPr>
          <w:rFonts w:hint="eastAsia" w:ascii="宋体" w:hAnsi="宋体" w:cs="宋体"/>
          <w:b/>
          <w:kern w:val="0"/>
          <w:sz w:val="28"/>
          <w:szCs w:val="28"/>
          <w:highlight w:val="none"/>
        </w:rPr>
      </w:pPr>
      <w:r>
        <w:rPr>
          <w:rFonts w:hint="eastAsia" w:ascii="宋体" w:hAnsi="宋体" w:cs="宋体"/>
          <w:b/>
          <w:kern w:val="0"/>
          <w:sz w:val="96"/>
          <w:szCs w:val="96"/>
          <w:highlight w:val="none"/>
        </w:rPr>
        <w:t>报 价 文 件</w:t>
      </w:r>
    </w:p>
    <w:p w14:paraId="14763963">
      <w:pPr>
        <w:spacing w:before="312" w:beforeLines="100" w:line="360" w:lineRule="auto"/>
        <w:jc w:val="center"/>
        <w:rPr>
          <w:rFonts w:hint="eastAsia" w:ascii="宋体" w:hAnsi="宋体" w:cs="宋体"/>
          <w:sz w:val="24"/>
          <w:highlight w:val="none"/>
        </w:rPr>
      </w:pPr>
      <w:r>
        <w:rPr>
          <w:rFonts w:hint="eastAsia" w:ascii="宋体" w:hAnsi="宋体" w:cs="宋体"/>
          <w:sz w:val="24"/>
          <w:highlight w:val="none"/>
        </w:rPr>
        <w:t>比选申请人：</w:t>
      </w:r>
      <w:r>
        <w:rPr>
          <w:rFonts w:hint="eastAsia" w:ascii="宋体" w:hAnsi="宋体" w:cs="宋体"/>
          <w:sz w:val="24"/>
          <w:highlight w:val="none"/>
          <w:u w:val="single"/>
        </w:rPr>
        <w:t xml:space="preserve">                                </w:t>
      </w:r>
      <w:r>
        <w:rPr>
          <w:rFonts w:hint="eastAsia" w:ascii="宋体" w:hAnsi="宋体" w:cs="宋体"/>
          <w:sz w:val="24"/>
          <w:highlight w:val="none"/>
        </w:rPr>
        <w:t>(加盖公章)</w:t>
      </w:r>
    </w:p>
    <w:p w14:paraId="244CAE81">
      <w:pPr>
        <w:autoSpaceDE w:val="0"/>
        <w:autoSpaceDN w:val="0"/>
        <w:adjustRightInd w:val="0"/>
        <w:spacing w:before="312" w:beforeLines="100" w:line="360" w:lineRule="auto"/>
        <w:jc w:val="center"/>
        <w:rPr>
          <w:rFonts w:hint="eastAsia" w:ascii="宋体" w:hAnsi="宋体" w:cs="宋体"/>
          <w:kern w:val="0"/>
          <w:sz w:val="24"/>
          <w:highlight w:val="none"/>
        </w:rPr>
      </w:pPr>
      <w:r>
        <w:rPr>
          <w:rFonts w:hint="eastAsia" w:ascii="宋体" w:hAnsi="宋体" w:cs="宋体"/>
          <w:kern w:val="0"/>
          <w:sz w:val="24"/>
          <w:highlight w:val="none"/>
        </w:rPr>
        <w:t>法定代表人或委托代理人：</w:t>
      </w:r>
      <w:r>
        <w:rPr>
          <w:rFonts w:hint="eastAsia" w:ascii="宋体" w:hAnsi="宋体" w:cs="宋体"/>
          <w:kern w:val="0"/>
          <w:sz w:val="24"/>
          <w:highlight w:val="none"/>
          <w:u w:val="single"/>
        </w:rPr>
        <w:t xml:space="preserve">                </w:t>
      </w:r>
      <w:r>
        <w:rPr>
          <w:rFonts w:hint="eastAsia" w:ascii="宋体" w:hAnsi="宋体" w:cs="宋体"/>
          <w:kern w:val="0"/>
          <w:sz w:val="24"/>
          <w:highlight w:val="none"/>
        </w:rPr>
        <w:t>（签字或盖章）</w:t>
      </w:r>
    </w:p>
    <w:p w14:paraId="70DF2DF8">
      <w:pPr>
        <w:spacing w:before="312" w:beforeLines="100" w:line="360" w:lineRule="auto"/>
        <w:jc w:val="center"/>
        <w:rPr>
          <w:rFonts w:hint="eastAsia" w:ascii="宋体" w:hAnsi="宋体" w:cs="宋体"/>
          <w:b/>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29B0927">
      <w:pPr>
        <w:rPr>
          <w:rFonts w:hint="eastAsia"/>
          <w:sz w:val="24"/>
          <w:highlight w:val="none"/>
        </w:rPr>
      </w:pPr>
      <w:r>
        <w:rPr>
          <w:rFonts w:hint="eastAsia"/>
          <w:sz w:val="24"/>
          <w:highlight w:val="none"/>
        </w:rPr>
        <w:br w:type="page"/>
      </w:r>
    </w:p>
    <w:p w14:paraId="620538E5">
      <w:pPr>
        <w:rPr>
          <w:rFonts w:hint="eastAsia"/>
          <w:b/>
          <w:bCs/>
          <w:szCs w:val="21"/>
          <w:highlight w:val="none"/>
        </w:rPr>
      </w:pPr>
      <w:r>
        <w:rPr>
          <w:rFonts w:hint="eastAsia"/>
          <w:b/>
          <w:bCs/>
          <w:szCs w:val="21"/>
          <w:highlight w:val="none"/>
        </w:rPr>
        <w:t>格式一：</w:t>
      </w:r>
    </w:p>
    <w:p w14:paraId="04E9B219">
      <w:pPr>
        <w:wordWrap w:val="0"/>
        <w:topLinePunct/>
        <w:adjustRightInd w:val="0"/>
        <w:snapToGrid w:val="0"/>
        <w:spacing w:line="360" w:lineRule="auto"/>
        <w:jc w:val="center"/>
        <w:textAlignment w:val="baseline"/>
        <w:rPr>
          <w:rFonts w:hint="eastAsia" w:asciiTheme="minorEastAsia" w:hAnsiTheme="minorEastAsia" w:cstheme="minorEastAsia"/>
          <w:b/>
          <w:bCs/>
          <w:color w:val="000000" w:themeColor="text1"/>
          <w:sz w:val="32"/>
          <w:szCs w:val="32"/>
          <w:highlight w:val="none"/>
          <w14:textFill>
            <w14:solidFill>
              <w14:schemeClr w14:val="tx1"/>
            </w14:solidFill>
          </w14:textFill>
        </w:rPr>
      </w:pPr>
      <w:r>
        <w:rPr>
          <w:rFonts w:hint="eastAsia"/>
          <w:sz w:val="24"/>
          <w:highlight w:val="none"/>
        </w:rPr>
        <w:t xml:space="preserve"> </w:t>
      </w:r>
      <w:r>
        <w:rPr>
          <w:rFonts w:hint="eastAsia" w:asciiTheme="minorEastAsia" w:hAnsiTheme="minorEastAsia" w:cstheme="minorEastAsia"/>
          <w:b/>
          <w:bCs/>
          <w:color w:val="000000" w:themeColor="text1"/>
          <w:sz w:val="32"/>
          <w:szCs w:val="32"/>
          <w:highlight w:val="none"/>
          <w14:textFill>
            <w14:solidFill>
              <w14:schemeClr w14:val="tx1"/>
            </w14:solidFill>
          </w14:textFill>
        </w:rPr>
        <w:t>响应一览表</w:t>
      </w:r>
    </w:p>
    <w:p w14:paraId="1718BB41">
      <w:pPr>
        <w:wordWrap w:val="0"/>
        <w:topLinePunct/>
        <w:adjustRightInd w:val="0"/>
        <w:snapToGrid w:val="0"/>
        <w:spacing w:line="360" w:lineRule="auto"/>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p w14:paraId="4A498A5B">
      <w:pPr>
        <w:wordWrap w:val="0"/>
        <w:topLinePunct/>
        <w:adjustRightInd w:val="0"/>
        <w:snapToGrid w:val="0"/>
        <w:spacing w:line="360" w:lineRule="auto"/>
        <w:textAlignment w:val="baseline"/>
        <w:rPr>
          <w:rFonts w:hint="eastAsia"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项目名称：</w:t>
      </w:r>
      <w:r>
        <w:rPr>
          <w:rFonts w:hint="eastAsia" w:asciiTheme="minorEastAsia" w:hAnsiTheme="minorEastAsia" w:cstheme="minorEastAsia"/>
          <w:color w:val="000000" w:themeColor="text1"/>
          <w:sz w:val="24"/>
          <w:highlight w:val="none"/>
          <w:u w:val="single"/>
          <w14:textFill>
            <w14:solidFill>
              <w14:schemeClr w14:val="tx1"/>
            </w14:solidFill>
          </w14:textFill>
        </w:rPr>
        <w:t xml:space="preserve">                              </w:t>
      </w:r>
    </w:p>
    <w:tbl>
      <w:tblPr>
        <w:tblStyle w:val="12"/>
        <w:tblW w:w="93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2384"/>
        <w:gridCol w:w="4695"/>
        <w:gridCol w:w="1515"/>
      </w:tblGrid>
      <w:tr w14:paraId="4F448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18" w:type="dxa"/>
            <w:vAlign w:val="center"/>
          </w:tcPr>
          <w:p w14:paraId="5965BD6F">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cstheme="minorEastAsia"/>
                <w:b/>
                <w:bCs/>
                <w:color w:val="000000" w:themeColor="text1"/>
                <w:sz w:val="24"/>
                <w:highlight w:val="none"/>
                <w14:textFill>
                  <w14:solidFill>
                    <w14:schemeClr w14:val="tx1"/>
                  </w14:solidFill>
                </w14:textFill>
              </w:rPr>
            </w:pPr>
            <w:r>
              <w:rPr>
                <w:rFonts w:hint="eastAsia" w:asciiTheme="minorEastAsia" w:hAnsiTheme="minorEastAsia" w:cstheme="minorEastAsia"/>
                <w:b/>
                <w:bCs/>
                <w:color w:val="000000" w:themeColor="text1"/>
                <w:sz w:val="24"/>
                <w:highlight w:val="none"/>
                <w14:textFill>
                  <w14:solidFill>
                    <w14:schemeClr w14:val="tx1"/>
                  </w14:solidFill>
                </w14:textFill>
              </w:rPr>
              <w:t>序号</w:t>
            </w:r>
          </w:p>
        </w:tc>
        <w:tc>
          <w:tcPr>
            <w:tcW w:w="2384" w:type="dxa"/>
            <w:vAlign w:val="center"/>
          </w:tcPr>
          <w:p w14:paraId="567318F7">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cstheme="minorEastAsia"/>
                <w:b/>
                <w:bCs/>
                <w:color w:val="000000" w:themeColor="text1"/>
                <w:sz w:val="24"/>
                <w:highlight w:val="none"/>
                <w14:textFill>
                  <w14:solidFill>
                    <w14:schemeClr w14:val="tx1"/>
                  </w14:solidFill>
                </w14:textFill>
              </w:rPr>
            </w:pPr>
            <w:r>
              <w:rPr>
                <w:rFonts w:hint="eastAsia" w:asciiTheme="minorEastAsia" w:hAnsiTheme="minorEastAsia" w:cstheme="minorEastAsia"/>
                <w:b/>
                <w:bCs/>
                <w:color w:val="000000" w:themeColor="text1"/>
                <w:sz w:val="24"/>
                <w:highlight w:val="none"/>
                <w14:textFill>
                  <w14:solidFill>
                    <w14:schemeClr w14:val="tx1"/>
                  </w14:solidFill>
                </w14:textFill>
              </w:rPr>
              <w:t>内   容</w:t>
            </w:r>
          </w:p>
        </w:tc>
        <w:tc>
          <w:tcPr>
            <w:tcW w:w="4695" w:type="dxa"/>
            <w:vAlign w:val="center"/>
          </w:tcPr>
          <w:p w14:paraId="7E51BF26">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cstheme="minorEastAsia"/>
                <w:b/>
                <w:bCs/>
                <w:color w:val="000000" w:themeColor="text1"/>
                <w:sz w:val="24"/>
                <w:highlight w:val="none"/>
                <w14:textFill>
                  <w14:solidFill>
                    <w14:schemeClr w14:val="tx1"/>
                  </w14:solidFill>
                </w14:textFill>
              </w:rPr>
            </w:pPr>
            <w:r>
              <w:rPr>
                <w:rFonts w:hint="eastAsia" w:asciiTheme="minorEastAsia" w:hAnsiTheme="minorEastAsia" w:cstheme="minorEastAsia"/>
                <w:b/>
                <w:bCs/>
                <w:color w:val="000000" w:themeColor="text1"/>
                <w:sz w:val="24"/>
                <w:highlight w:val="none"/>
                <w14:textFill>
                  <w14:solidFill>
                    <w14:schemeClr w14:val="tx1"/>
                  </w14:solidFill>
                </w14:textFill>
              </w:rPr>
              <w:t>报价及承诺</w:t>
            </w:r>
          </w:p>
        </w:tc>
        <w:tc>
          <w:tcPr>
            <w:tcW w:w="1515" w:type="dxa"/>
            <w:vAlign w:val="center"/>
          </w:tcPr>
          <w:p w14:paraId="427FB522">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cstheme="minorEastAsia"/>
                <w:b/>
                <w:bCs/>
                <w:color w:val="000000" w:themeColor="text1"/>
                <w:sz w:val="24"/>
                <w:highlight w:val="none"/>
                <w14:textFill>
                  <w14:solidFill>
                    <w14:schemeClr w14:val="tx1"/>
                  </w14:solidFill>
                </w14:textFill>
              </w:rPr>
            </w:pPr>
            <w:r>
              <w:rPr>
                <w:rFonts w:hint="eastAsia" w:asciiTheme="minorEastAsia" w:hAnsiTheme="minorEastAsia" w:cstheme="minorEastAsia"/>
                <w:b/>
                <w:bCs/>
                <w:color w:val="000000" w:themeColor="text1"/>
                <w:sz w:val="24"/>
                <w:highlight w:val="none"/>
                <w14:textFill>
                  <w14:solidFill>
                    <w14:schemeClr w14:val="tx1"/>
                  </w14:solidFill>
                </w14:textFill>
              </w:rPr>
              <w:t>备注</w:t>
            </w:r>
          </w:p>
        </w:tc>
      </w:tr>
      <w:tr w14:paraId="20920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jc w:val="center"/>
        </w:trPr>
        <w:tc>
          <w:tcPr>
            <w:tcW w:w="718" w:type="dxa"/>
            <w:vAlign w:val="center"/>
          </w:tcPr>
          <w:p w14:paraId="097BC40F">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1</w:t>
            </w:r>
          </w:p>
        </w:tc>
        <w:tc>
          <w:tcPr>
            <w:tcW w:w="2384" w:type="dxa"/>
            <w:vAlign w:val="center"/>
          </w:tcPr>
          <w:p w14:paraId="0AA7B7B7">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报价（元）</w:t>
            </w:r>
          </w:p>
        </w:tc>
        <w:tc>
          <w:tcPr>
            <w:tcW w:w="4695" w:type="dxa"/>
            <w:vAlign w:val="center"/>
          </w:tcPr>
          <w:p w14:paraId="28C396D8">
            <w:pPr>
              <w:keepNext w:val="0"/>
              <w:keepLines w:val="0"/>
              <w:pageBreakBefore w:val="0"/>
              <w:widowControl w:val="0"/>
              <w:kinsoku/>
              <w:wordWrap w:val="0"/>
              <w:overflowPunct/>
              <w:topLinePunct/>
              <w:autoSpaceDE/>
              <w:autoSpaceDN/>
              <w:bidi w:val="0"/>
              <w:adjustRightInd w:val="0"/>
              <w:snapToGrid w:val="0"/>
              <w:spacing w:line="560" w:lineRule="exact"/>
              <w:jc w:val="left"/>
              <w:textAlignment w:val="baseline"/>
              <w:rPr>
                <w:rFonts w:hint="eastAsia"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小写：</w:t>
            </w:r>
          </w:p>
          <w:p w14:paraId="40773B35">
            <w:pPr>
              <w:keepNext w:val="0"/>
              <w:keepLines w:val="0"/>
              <w:pageBreakBefore w:val="0"/>
              <w:widowControl w:val="0"/>
              <w:kinsoku/>
              <w:wordWrap w:val="0"/>
              <w:overflowPunct/>
              <w:topLinePunct/>
              <w:autoSpaceDE/>
              <w:autoSpaceDN/>
              <w:bidi w:val="0"/>
              <w:adjustRightInd w:val="0"/>
              <w:snapToGrid w:val="0"/>
              <w:spacing w:line="560" w:lineRule="exact"/>
              <w:jc w:val="left"/>
              <w:textAlignment w:val="baseline"/>
              <w:rPr>
                <w:rFonts w:hint="eastAsia"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大写：</w:t>
            </w:r>
          </w:p>
        </w:tc>
        <w:tc>
          <w:tcPr>
            <w:tcW w:w="1515" w:type="dxa"/>
            <w:vAlign w:val="center"/>
          </w:tcPr>
          <w:p w14:paraId="3F71EA0C">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r>
      <w:tr w14:paraId="6DAE4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jc w:val="center"/>
        </w:trPr>
        <w:tc>
          <w:tcPr>
            <w:tcW w:w="718" w:type="dxa"/>
            <w:vAlign w:val="center"/>
          </w:tcPr>
          <w:p w14:paraId="43311AA9">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2</w:t>
            </w:r>
          </w:p>
        </w:tc>
        <w:tc>
          <w:tcPr>
            <w:tcW w:w="2384" w:type="dxa"/>
            <w:vAlign w:val="center"/>
          </w:tcPr>
          <w:p w14:paraId="724A0D28">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合同履行期限</w:t>
            </w:r>
          </w:p>
        </w:tc>
        <w:tc>
          <w:tcPr>
            <w:tcW w:w="4695" w:type="dxa"/>
            <w:vAlign w:val="center"/>
          </w:tcPr>
          <w:p w14:paraId="6EC00DE7">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1515" w:type="dxa"/>
            <w:vAlign w:val="center"/>
          </w:tcPr>
          <w:p w14:paraId="072CC3FC">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r>
      <w:tr w14:paraId="4426E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jc w:val="center"/>
        </w:trPr>
        <w:tc>
          <w:tcPr>
            <w:tcW w:w="718" w:type="dxa"/>
            <w:vAlign w:val="center"/>
          </w:tcPr>
          <w:p w14:paraId="39E33551">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3</w:t>
            </w:r>
          </w:p>
        </w:tc>
        <w:tc>
          <w:tcPr>
            <w:tcW w:w="2384" w:type="dxa"/>
            <w:vAlign w:val="center"/>
          </w:tcPr>
          <w:p w14:paraId="656C5133">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履约地点</w:t>
            </w:r>
          </w:p>
        </w:tc>
        <w:tc>
          <w:tcPr>
            <w:tcW w:w="4695" w:type="dxa"/>
            <w:vAlign w:val="center"/>
          </w:tcPr>
          <w:p w14:paraId="5B44D6C0">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default" w:asciiTheme="minorEastAsia" w:hAnsi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highlight w:val="none"/>
                <w:lang w:val="en-US" w:eastAsia="zh-CN"/>
                <w14:textFill>
                  <w14:solidFill>
                    <w14:schemeClr w14:val="tx1"/>
                  </w14:solidFill>
                </w14:textFill>
              </w:rPr>
              <w:t>云南中医药大学指定地点</w:t>
            </w:r>
          </w:p>
        </w:tc>
        <w:tc>
          <w:tcPr>
            <w:tcW w:w="1515" w:type="dxa"/>
            <w:vAlign w:val="center"/>
          </w:tcPr>
          <w:p w14:paraId="06EB271A">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r>
      <w:tr w14:paraId="47CD3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718" w:type="dxa"/>
            <w:vAlign w:val="center"/>
          </w:tcPr>
          <w:p w14:paraId="382E3ACE">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highlight w:val="none"/>
                <w:lang w:val="en-US" w:eastAsia="zh-CN"/>
                <w14:textFill>
                  <w14:solidFill>
                    <w14:schemeClr w14:val="tx1"/>
                  </w14:solidFill>
                </w14:textFill>
              </w:rPr>
              <w:t>4</w:t>
            </w:r>
          </w:p>
        </w:tc>
        <w:tc>
          <w:tcPr>
            <w:tcW w:w="2384" w:type="dxa"/>
            <w:vAlign w:val="center"/>
          </w:tcPr>
          <w:p w14:paraId="0FFDE5B2">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质保期</w:t>
            </w:r>
          </w:p>
        </w:tc>
        <w:tc>
          <w:tcPr>
            <w:tcW w:w="4695" w:type="dxa"/>
            <w:vAlign w:val="center"/>
          </w:tcPr>
          <w:p w14:paraId="565869B0">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cstheme="minorEastAsia"/>
                <w:color w:val="000000" w:themeColor="text1"/>
                <w:sz w:val="24"/>
                <w:highlight w:val="none"/>
                <w:lang w:val="en-US" w:eastAsia="zh-CN"/>
                <w14:textFill>
                  <w14:solidFill>
                    <w14:schemeClr w14:val="tx1"/>
                  </w14:solidFill>
                </w14:textFill>
              </w:rPr>
            </w:pPr>
          </w:p>
        </w:tc>
        <w:tc>
          <w:tcPr>
            <w:tcW w:w="1515" w:type="dxa"/>
            <w:vAlign w:val="center"/>
          </w:tcPr>
          <w:p w14:paraId="0F6683E6">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r>
    </w:tbl>
    <w:p w14:paraId="5DC506EC">
      <w:pPr>
        <w:wordWrap w:val="0"/>
        <w:topLinePunct/>
        <w:adjustRightInd w:val="0"/>
        <w:snapToGrid w:val="0"/>
        <w:spacing w:line="360" w:lineRule="auto"/>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p w14:paraId="6C4D9495">
      <w:pPr>
        <w:wordWrap w:val="0"/>
        <w:topLinePunct/>
        <w:adjustRightInd w:val="0"/>
        <w:snapToGrid w:val="0"/>
        <w:spacing w:line="360" w:lineRule="auto"/>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p w14:paraId="2E2B6319">
      <w:pPr>
        <w:wordWrap w:val="0"/>
        <w:topLinePunct/>
        <w:adjustRightInd w:val="0"/>
        <w:snapToGrid w:val="0"/>
        <w:spacing w:line="360" w:lineRule="auto"/>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p w14:paraId="216577C1">
      <w:pPr>
        <w:wordWrap w:val="0"/>
        <w:topLinePunct/>
        <w:adjustRightInd w:val="0"/>
        <w:snapToGrid w:val="0"/>
        <w:spacing w:line="360" w:lineRule="auto"/>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p w14:paraId="788754A2">
      <w:pPr>
        <w:wordWrap w:val="0"/>
        <w:topLinePunct/>
        <w:adjustRightInd w:val="0"/>
        <w:snapToGrid w:val="0"/>
        <w:spacing w:line="360" w:lineRule="auto"/>
        <w:textAlignment w:val="baseline"/>
        <w:rPr>
          <w:rFonts w:hint="eastAsia"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供应商：(盖章)</w:t>
      </w:r>
      <w:r>
        <w:rPr>
          <w:rFonts w:hint="eastAsia" w:asciiTheme="minorEastAsia" w:hAnsiTheme="minorEastAsia" w:cstheme="minorEastAsia"/>
          <w:color w:val="000000" w:themeColor="text1"/>
          <w:sz w:val="24"/>
          <w:highlight w:val="none"/>
          <w:u w:val="single"/>
          <w14:textFill>
            <w14:solidFill>
              <w14:schemeClr w14:val="tx1"/>
            </w14:solidFill>
          </w14:textFill>
        </w:rPr>
        <w:t xml:space="preserve">                                          </w:t>
      </w:r>
    </w:p>
    <w:p w14:paraId="7A7411FA">
      <w:pPr>
        <w:wordWrap w:val="0"/>
        <w:topLinePunct/>
        <w:adjustRightInd w:val="0"/>
        <w:snapToGrid w:val="0"/>
        <w:spacing w:line="360" w:lineRule="auto"/>
        <w:textAlignment w:val="baseline"/>
        <w:rPr>
          <w:rFonts w:hint="eastAsia"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法定代表人或其委托代理人：（签字或盖章）</w:t>
      </w:r>
      <w:r>
        <w:rPr>
          <w:rFonts w:hint="eastAsia" w:asciiTheme="minorEastAsia" w:hAnsiTheme="minorEastAsia" w:cstheme="minorEastAsia"/>
          <w:color w:val="000000" w:themeColor="text1"/>
          <w:sz w:val="24"/>
          <w:highlight w:val="none"/>
          <w:u w:val="single"/>
          <w14:textFill>
            <w14:solidFill>
              <w14:schemeClr w14:val="tx1"/>
            </w14:solidFill>
          </w14:textFill>
        </w:rPr>
        <w:t xml:space="preserve">                </w:t>
      </w:r>
    </w:p>
    <w:p w14:paraId="057A67FF">
      <w:pPr>
        <w:pStyle w:val="13"/>
        <w:wordWrap w:val="0"/>
        <w:topLinePunct/>
        <w:autoSpaceDE/>
        <w:autoSpaceDN/>
        <w:snapToGrid w:val="0"/>
        <w:spacing w:line="360" w:lineRule="auto"/>
        <w:jc w:val="both"/>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p>
    <w:p w14:paraId="3A47A7ED">
      <w:pPr>
        <w:rPr>
          <w:rFonts w:hint="eastAsia" w:hAnsi="宋体" w:cs="宋体"/>
          <w:b/>
          <w:bCs/>
          <w:sz w:val="28"/>
          <w:szCs w:val="32"/>
          <w:highlight w:val="none"/>
        </w:rPr>
      </w:pPr>
      <w:bookmarkStart w:id="0" w:name="_Toc491307284"/>
      <w:bookmarkStart w:id="1" w:name="_Toc494043330"/>
      <w:bookmarkStart w:id="2" w:name="_Toc491307346"/>
      <w:bookmarkStart w:id="3" w:name="_Toc491307466"/>
      <w:bookmarkStart w:id="4" w:name="_Toc20622"/>
      <w:r>
        <w:rPr>
          <w:rFonts w:hint="eastAsia" w:hAnsi="宋体" w:cs="宋体"/>
          <w:b/>
          <w:bCs/>
          <w:sz w:val="28"/>
          <w:szCs w:val="32"/>
          <w:highlight w:val="none"/>
        </w:rPr>
        <w:br w:type="page"/>
      </w:r>
    </w:p>
    <w:p w14:paraId="7AE6FC70">
      <w:pPr>
        <w:keepNext/>
        <w:keepLines/>
        <w:spacing w:before="120" w:after="120" w:line="360" w:lineRule="auto"/>
        <w:ind w:firstLine="2811" w:firstLineChars="1000"/>
        <w:rPr>
          <w:rFonts w:hint="eastAsia" w:hAnsi="宋体" w:cs="宋体"/>
          <w:b/>
          <w:bCs/>
          <w:sz w:val="28"/>
          <w:szCs w:val="32"/>
          <w:highlight w:val="none"/>
        </w:rPr>
      </w:pPr>
      <w:r>
        <w:rPr>
          <w:rFonts w:hint="eastAsia" w:hAnsi="宋体" w:cs="宋体"/>
          <w:b/>
          <w:bCs/>
          <w:sz w:val="28"/>
          <w:szCs w:val="32"/>
          <w:highlight w:val="none"/>
        </w:rPr>
        <w:t>比选报价一览表</w:t>
      </w:r>
      <w:bookmarkEnd w:id="0"/>
      <w:bookmarkEnd w:id="1"/>
      <w:bookmarkEnd w:id="2"/>
      <w:bookmarkEnd w:id="3"/>
      <w:bookmarkEnd w:id="4"/>
    </w:p>
    <w:tbl>
      <w:tblPr>
        <w:tblStyle w:val="9"/>
        <w:tblW w:w="56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47"/>
        <w:gridCol w:w="1135"/>
        <w:gridCol w:w="1229"/>
        <w:gridCol w:w="1139"/>
        <w:gridCol w:w="1142"/>
        <w:gridCol w:w="1304"/>
        <w:gridCol w:w="1133"/>
        <w:gridCol w:w="1155"/>
        <w:gridCol w:w="783"/>
      </w:tblGrid>
      <w:tr w14:paraId="620F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jc w:val="center"/>
        </w:trPr>
        <w:tc>
          <w:tcPr>
            <w:tcW w:w="334" w:type="pct"/>
            <w:tcMar>
              <w:top w:w="0" w:type="dxa"/>
              <w:left w:w="108" w:type="dxa"/>
              <w:bottom w:w="0" w:type="dxa"/>
              <w:right w:w="108" w:type="dxa"/>
            </w:tcMar>
            <w:vAlign w:val="center"/>
          </w:tcPr>
          <w:p w14:paraId="090CF946">
            <w:pPr>
              <w:pStyle w:val="7"/>
              <w:spacing w:line="240" w:lineRule="atLeast"/>
              <w:jc w:val="center"/>
              <w:rPr>
                <w:rStyle w:val="11"/>
                <w:rFonts w:hint="eastAsia"/>
                <w:sz w:val="21"/>
                <w:szCs w:val="21"/>
                <w:highlight w:val="none"/>
              </w:rPr>
            </w:pPr>
            <w:r>
              <w:rPr>
                <w:rStyle w:val="11"/>
                <w:rFonts w:hint="eastAsia"/>
                <w:sz w:val="21"/>
                <w:szCs w:val="21"/>
                <w:highlight w:val="none"/>
              </w:rPr>
              <w:t>序号</w:t>
            </w:r>
          </w:p>
        </w:tc>
        <w:tc>
          <w:tcPr>
            <w:tcW w:w="587" w:type="pct"/>
            <w:tcMar>
              <w:top w:w="0" w:type="dxa"/>
              <w:left w:w="108" w:type="dxa"/>
              <w:bottom w:w="0" w:type="dxa"/>
              <w:right w:w="108" w:type="dxa"/>
            </w:tcMar>
            <w:vAlign w:val="center"/>
          </w:tcPr>
          <w:p w14:paraId="608D9B06">
            <w:pPr>
              <w:pStyle w:val="7"/>
              <w:spacing w:line="240" w:lineRule="atLeast"/>
              <w:jc w:val="center"/>
              <w:rPr>
                <w:rStyle w:val="11"/>
                <w:rFonts w:hint="eastAsia"/>
                <w:sz w:val="21"/>
                <w:szCs w:val="21"/>
                <w:highlight w:val="none"/>
              </w:rPr>
            </w:pPr>
            <w:r>
              <w:rPr>
                <w:rStyle w:val="11"/>
                <w:rFonts w:hint="eastAsia"/>
                <w:sz w:val="21"/>
                <w:szCs w:val="21"/>
                <w:highlight w:val="none"/>
              </w:rPr>
              <w:t>产品名称</w:t>
            </w:r>
          </w:p>
        </w:tc>
        <w:tc>
          <w:tcPr>
            <w:tcW w:w="635" w:type="pct"/>
            <w:tcMar>
              <w:top w:w="0" w:type="dxa"/>
              <w:left w:w="108" w:type="dxa"/>
              <w:bottom w:w="0" w:type="dxa"/>
              <w:right w:w="108" w:type="dxa"/>
            </w:tcMar>
            <w:vAlign w:val="center"/>
          </w:tcPr>
          <w:p w14:paraId="3C2B5D62">
            <w:pPr>
              <w:pStyle w:val="7"/>
              <w:spacing w:line="240" w:lineRule="atLeast"/>
              <w:jc w:val="center"/>
              <w:rPr>
                <w:rStyle w:val="11"/>
                <w:rFonts w:hint="eastAsia"/>
                <w:sz w:val="21"/>
                <w:szCs w:val="21"/>
                <w:highlight w:val="none"/>
              </w:rPr>
            </w:pPr>
            <w:r>
              <w:rPr>
                <w:rStyle w:val="11"/>
                <w:rFonts w:hint="eastAsia"/>
                <w:sz w:val="21"/>
                <w:szCs w:val="21"/>
                <w:highlight w:val="none"/>
              </w:rPr>
              <w:t>所投产品名称</w:t>
            </w:r>
          </w:p>
        </w:tc>
        <w:tc>
          <w:tcPr>
            <w:tcW w:w="589" w:type="pct"/>
            <w:tcMar>
              <w:top w:w="0" w:type="dxa"/>
              <w:left w:w="108" w:type="dxa"/>
              <w:bottom w:w="0" w:type="dxa"/>
              <w:right w:w="108" w:type="dxa"/>
            </w:tcMar>
            <w:vAlign w:val="center"/>
          </w:tcPr>
          <w:p w14:paraId="0CEC82C0">
            <w:pPr>
              <w:pStyle w:val="7"/>
              <w:spacing w:line="240" w:lineRule="atLeast"/>
              <w:jc w:val="center"/>
              <w:rPr>
                <w:rStyle w:val="11"/>
                <w:rFonts w:hint="eastAsia"/>
                <w:sz w:val="21"/>
                <w:szCs w:val="21"/>
                <w:highlight w:val="none"/>
              </w:rPr>
            </w:pPr>
            <w:r>
              <w:rPr>
                <w:rStyle w:val="11"/>
                <w:rFonts w:hint="eastAsia"/>
                <w:sz w:val="21"/>
                <w:szCs w:val="21"/>
                <w:highlight w:val="none"/>
              </w:rPr>
              <w:t>数量</w:t>
            </w:r>
          </w:p>
        </w:tc>
        <w:tc>
          <w:tcPr>
            <w:tcW w:w="590" w:type="pct"/>
            <w:tcMar>
              <w:top w:w="0" w:type="dxa"/>
              <w:left w:w="108" w:type="dxa"/>
              <w:bottom w:w="0" w:type="dxa"/>
              <w:right w:w="108" w:type="dxa"/>
            </w:tcMar>
            <w:vAlign w:val="center"/>
          </w:tcPr>
          <w:p w14:paraId="37FCAC54">
            <w:pPr>
              <w:pStyle w:val="7"/>
              <w:spacing w:line="240" w:lineRule="atLeast"/>
              <w:jc w:val="center"/>
              <w:rPr>
                <w:rStyle w:val="11"/>
                <w:rFonts w:hint="eastAsia"/>
                <w:sz w:val="21"/>
                <w:szCs w:val="21"/>
                <w:highlight w:val="none"/>
              </w:rPr>
            </w:pPr>
            <w:r>
              <w:rPr>
                <w:rStyle w:val="11"/>
                <w:rFonts w:hint="eastAsia"/>
                <w:sz w:val="21"/>
                <w:szCs w:val="21"/>
                <w:highlight w:val="none"/>
              </w:rPr>
              <w:t>计量单位</w:t>
            </w:r>
          </w:p>
        </w:tc>
        <w:tc>
          <w:tcPr>
            <w:tcW w:w="674" w:type="pct"/>
            <w:tcMar>
              <w:top w:w="0" w:type="dxa"/>
              <w:left w:w="108" w:type="dxa"/>
              <w:bottom w:w="0" w:type="dxa"/>
              <w:right w:w="108" w:type="dxa"/>
            </w:tcMar>
            <w:vAlign w:val="center"/>
          </w:tcPr>
          <w:p w14:paraId="51C32F63">
            <w:pPr>
              <w:pStyle w:val="7"/>
              <w:spacing w:line="240" w:lineRule="atLeast"/>
              <w:jc w:val="center"/>
              <w:rPr>
                <w:rStyle w:val="11"/>
                <w:rFonts w:hint="eastAsia"/>
                <w:sz w:val="21"/>
                <w:szCs w:val="21"/>
                <w:highlight w:val="none"/>
              </w:rPr>
            </w:pPr>
            <w:r>
              <w:rPr>
                <w:rStyle w:val="11"/>
                <w:rFonts w:hint="eastAsia"/>
                <w:sz w:val="21"/>
                <w:szCs w:val="21"/>
                <w:highlight w:val="none"/>
              </w:rPr>
              <w:t>制造商名称</w:t>
            </w:r>
          </w:p>
        </w:tc>
        <w:tc>
          <w:tcPr>
            <w:tcW w:w="586" w:type="pct"/>
            <w:tcMar>
              <w:top w:w="0" w:type="dxa"/>
              <w:left w:w="108" w:type="dxa"/>
              <w:bottom w:w="0" w:type="dxa"/>
              <w:right w:w="108" w:type="dxa"/>
            </w:tcMar>
            <w:vAlign w:val="center"/>
          </w:tcPr>
          <w:p w14:paraId="69E8E2C0">
            <w:pPr>
              <w:pStyle w:val="7"/>
              <w:spacing w:line="240" w:lineRule="atLeast"/>
              <w:jc w:val="center"/>
              <w:rPr>
                <w:rStyle w:val="11"/>
                <w:rFonts w:hint="eastAsia"/>
                <w:sz w:val="21"/>
                <w:szCs w:val="21"/>
                <w:highlight w:val="none"/>
              </w:rPr>
            </w:pPr>
            <w:r>
              <w:rPr>
                <w:rStyle w:val="11"/>
                <w:rFonts w:hint="eastAsia"/>
                <w:sz w:val="21"/>
                <w:szCs w:val="21"/>
                <w:highlight w:val="none"/>
              </w:rPr>
              <w:t>单价（元）</w:t>
            </w:r>
          </w:p>
        </w:tc>
        <w:tc>
          <w:tcPr>
            <w:tcW w:w="597" w:type="pct"/>
            <w:tcMar>
              <w:top w:w="0" w:type="dxa"/>
              <w:left w:w="108" w:type="dxa"/>
              <w:bottom w:w="0" w:type="dxa"/>
              <w:right w:w="108" w:type="dxa"/>
            </w:tcMar>
            <w:vAlign w:val="center"/>
          </w:tcPr>
          <w:p w14:paraId="3B071427">
            <w:pPr>
              <w:pStyle w:val="7"/>
              <w:spacing w:line="240" w:lineRule="atLeast"/>
              <w:jc w:val="center"/>
              <w:rPr>
                <w:rStyle w:val="11"/>
                <w:rFonts w:hint="eastAsia"/>
                <w:sz w:val="21"/>
                <w:szCs w:val="21"/>
                <w:highlight w:val="none"/>
              </w:rPr>
            </w:pPr>
            <w:r>
              <w:rPr>
                <w:rStyle w:val="11"/>
                <w:rFonts w:hint="eastAsia"/>
                <w:sz w:val="21"/>
                <w:szCs w:val="21"/>
                <w:highlight w:val="none"/>
              </w:rPr>
              <w:t>总价（元）</w:t>
            </w:r>
          </w:p>
        </w:tc>
        <w:tc>
          <w:tcPr>
            <w:tcW w:w="404" w:type="pct"/>
            <w:tcMar>
              <w:top w:w="0" w:type="dxa"/>
              <w:left w:w="108" w:type="dxa"/>
              <w:bottom w:w="0" w:type="dxa"/>
              <w:right w:w="108" w:type="dxa"/>
            </w:tcMar>
            <w:vAlign w:val="center"/>
          </w:tcPr>
          <w:p w14:paraId="19E4D1F7">
            <w:pPr>
              <w:pStyle w:val="7"/>
              <w:spacing w:line="240" w:lineRule="atLeast"/>
              <w:jc w:val="center"/>
              <w:rPr>
                <w:rStyle w:val="11"/>
                <w:rFonts w:hint="eastAsia"/>
                <w:sz w:val="21"/>
                <w:szCs w:val="21"/>
                <w:highlight w:val="none"/>
              </w:rPr>
            </w:pPr>
            <w:r>
              <w:rPr>
                <w:rStyle w:val="11"/>
                <w:rFonts w:hint="eastAsia"/>
                <w:sz w:val="21"/>
                <w:szCs w:val="21"/>
                <w:highlight w:val="none"/>
              </w:rPr>
              <w:t>备注</w:t>
            </w:r>
          </w:p>
        </w:tc>
      </w:tr>
      <w:tr w14:paraId="5AE9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6" w:hRule="atLeast"/>
          <w:jc w:val="center"/>
        </w:trPr>
        <w:tc>
          <w:tcPr>
            <w:tcW w:w="334" w:type="pct"/>
            <w:tcMar>
              <w:top w:w="0" w:type="dxa"/>
              <w:left w:w="108" w:type="dxa"/>
              <w:bottom w:w="0" w:type="dxa"/>
              <w:right w:w="108" w:type="dxa"/>
            </w:tcMar>
            <w:vAlign w:val="center"/>
          </w:tcPr>
          <w:p w14:paraId="11313EF3">
            <w:pPr>
              <w:jc w:val="center"/>
              <w:rPr>
                <w:rFonts w:hint="eastAsia" w:ascii="仿宋" w:hAnsi="仿宋" w:eastAsia="仿宋" w:cs="仿宋"/>
                <w:b/>
                <w:bCs/>
                <w:szCs w:val="21"/>
                <w:highlight w:val="none"/>
              </w:rPr>
            </w:pPr>
            <w:r>
              <w:rPr>
                <w:rFonts w:hint="eastAsia" w:ascii="仿宋" w:hAnsi="仿宋" w:eastAsia="仿宋" w:cs="仿宋"/>
                <w:b/>
                <w:bCs/>
                <w:szCs w:val="21"/>
                <w:highlight w:val="none"/>
              </w:rPr>
              <w:t>1</w:t>
            </w:r>
          </w:p>
        </w:tc>
        <w:tc>
          <w:tcPr>
            <w:tcW w:w="587" w:type="pct"/>
            <w:shd w:val="clear" w:color="auto" w:fill="FFFFFF"/>
            <w:tcMar>
              <w:top w:w="0" w:type="dxa"/>
              <w:left w:w="108" w:type="dxa"/>
              <w:bottom w:w="0" w:type="dxa"/>
              <w:right w:w="108" w:type="dxa"/>
            </w:tcMar>
            <w:vAlign w:val="center"/>
          </w:tcPr>
          <w:p w14:paraId="3AD8AD49">
            <w:pPr>
              <w:jc w:val="center"/>
              <w:rPr>
                <w:rFonts w:hint="eastAsia" w:ascii="仿宋" w:hAnsi="仿宋" w:eastAsia="仿宋" w:cs="仿宋"/>
                <w:b/>
                <w:bCs/>
                <w:szCs w:val="21"/>
                <w:highlight w:val="none"/>
                <w:lang w:eastAsia="zh-CN"/>
              </w:rPr>
            </w:pPr>
            <w:r>
              <w:rPr>
                <w:rFonts w:hint="eastAsia" w:ascii="仿宋" w:hAnsi="仿宋" w:eastAsia="仿宋" w:cs="仿宋"/>
                <w:b/>
                <w:bCs/>
                <w:szCs w:val="21"/>
                <w:highlight w:val="none"/>
                <w:lang w:val="en-US" w:eastAsia="zh-CN"/>
              </w:rPr>
              <w:t>毛毯</w:t>
            </w:r>
          </w:p>
        </w:tc>
        <w:tc>
          <w:tcPr>
            <w:tcW w:w="635" w:type="pct"/>
            <w:shd w:val="clear" w:color="auto" w:fill="FFFFFF"/>
            <w:tcMar>
              <w:top w:w="0" w:type="dxa"/>
              <w:left w:w="108" w:type="dxa"/>
              <w:bottom w:w="0" w:type="dxa"/>
              <w:right w:w="108" w:type="dxa"/>
            </w:tcMar>
            <w:vAlign w:val="center"/>
          </w:tcPr>
          <w:p w14:paraId="4DA4E53C">
            <w:pPr>
              <w:widowControl/>
              <w:rPr>
                <w:rFonts w:hint="eastAsia" w:ascii="宋体" w:hAnsi="宋体" w:eastAsia="宋体" w:cs="宋体"/>
                <w:szCs w:val="21"/>
                <w:highlight w:val="none"/>
              </w:rPr>
            </w:pPr>
          </w:p>
        </w:tc>
        <w:tc>
          <w:tcPr>
            <w:tcW w:w="589" w:type="pct"/>
            <w:shd w:val="clear" w:color="auto" w:fill="FFFFFF"/>
            <w:tcMar>
              <w:top w:w="0" w:type="dxa"/>
              <w:left w:w="108" w:type="dxa"/>
              <w:bottom w:w="0" w:type="dxa"/>
              <w:right w:w="108" w:type="dxa"/>
            </w:tcMar>
            <w:vAlign w:val="center"/>
          </w:tcPr>
          <w:p w14:paraId="38D74A77">
            <w:pPr>
              <w:widowControl/>
              <w:rPr>
                <w:rFonts w:hint="eastAsia" w:ascii="宋体" w:hAnsi="宋体" w:eastAsia="宋体" w:cs="宋体"/>
                <w:szCs w:val="21"/>
                <w:highlight w:val="none"/>
              </w:rPr>
            </w:pPr>
          </w:p>
        </w:tc>
        <w:tc>
          <w:tcPr>
            <w:tcW w:w="590" w:type="pct"/>
            <w:shd w:val="clear" w:color="auto" w:fill="FFFFFF"/>
            <w:tcMar>
              <w:top w:w="0" w:type="dxa"/>
              <w:left w:w="108" w:type="dxa"/>
              <w:bottom w:w="0" w:type="dxa"/>
              <w:right w:w="108" w:type="dxa"/>
            </w:tcMar>
            <w:vAlign w:val="center"/>
          </w:tcPr>
          <w:p w14:paraId="0B59DB78">
            <w:pPr>
              <w:widowControl/>
              <w:jc w:val="center"/>
              <w:rPr>
                <w:rFonts w:hint="eastAsia" w:ascii="宋体" w:hAnsi="宋体" w:eastAsia="宋体" w:cs="宋体"/>
                <w:szCs w:val="21"/>
                <w:highlight w:val="none"/>
              </w:rPr>
            </w:pPr>
          </w:p>
        </w:tc>
        <w:tc>
          <w:tcPr>
            <w:tcW w:w="674" w:type="pct"/>
            <w:shd w:val="clear" w:color="auto" w:fill="FFFFFF"/>
            <w:tcMar>
              <w:top w:w="0" w:type="dxa"/>
              <w:left w:w="108" w:type="dxa"/>
              <w:bottom w:w="0" w:type="dxa"/>
              <w:right w:w="108" w:type="dxa"/>
            </w:tcMar>
            <w:vAlign w:val="center"/>
          </w:tcPr>
          <w:p w14:paraId="5D0415FE">
            <w:pPr>
              <w:widowControl/>
              <w:jc w:val="center"/>
              <w:textAlignment w:val="center"/>
              <w:rPr>
                <w:rFonts w:hint="eastAsia" w:ascii="宋体" w:hAnsi="宋体" w:cs="宋体"/>
                <w:kern w:val="0"/>
                <w:szCs w:val="21"/>
                <w:highlight w:val="none"/>
              </w:rPr>
            </w:pPr>
          </w:p>
        </w:tc>
        <w:tc>
          <w:tcPr>
            <w:tcW w:w="586" w:type="pct"/>
            <w:shd w:val="clear" w:color="auto" w:fill="FFFFFF"/>
            <w:tcMar>
              <w:top w:w="0" w:type="dxa"/>
              <w:left w:w="108" w:type="dxa"/>
              <w:bottom w:w="0" w:type="dxa"/>
              <w:right w:w="108" w:type="dxa"/>
            </w:tcMar>
            <w:vAlign w:val="center"/>
          </w:tcPr>
          <w:p w14:paraId="50647304">
            <w:pPr>
              <w:widowControl/>
              <w:jc w:val="center"/>
              <w:textAlignment w:val="center"/>
              <w:rPr>
                <w:rFonts w:hint="eastAsia" w:ascii="宋体" w:hAnsi="宋体" w:cs="宋体"/>
                <w:kern w:val="0"/>
                <w:szCs w:val="21"/>
                <w:highlight w:val="none"/>
              </w:rPr>
            </w:pPr>
          </w:p>
        </w:tc>
        <w:tc>
          <w:tcPr>
            <w:tcW w:w="597" w:type="pct"/>
            <w:shd w:val="clear" w:color="auto" w:fill="FFFFFF"/>
            <w:tcMar>
              <w:top w:w="0" w:type="dxa"/>
              <w:left w:w="108" w:type="dxa"/>
              <w:bottom w:w="0" w:type="dxa"/>
              <w:right w:w="108" w:type="dxa"/>
            </w:tcMar>
            <w:vAlign w:val="center"/>
          </w:tcPr>
          <w:p w14:paraId="1787A3D9">
            <w:pPr>
              <w:widowControl/>
              <w:jc w:val="center"/>
              <w:textAlignment w:val="center"/>
              <w:rPr>
                <w:rFonts w:hint="eastAsia" w:ascii="宋体" w:hAnsi="宋体" w:cs="宋体"/>
                <w:kern w:val="0"/>
                <w:szCs w:val="21"/>
                <w:highlight w:val="none"/>
              </w:rPr>
            </w:pPr>
          </w:p>
        </w:tc>
        <w:tc>
          <w:tcPr>
            <w:tcW w:w="404" w:type="pct"/>
            <w:shd w:val="clear" w:color="auto" w:fill="FFFFFF"/>
            <w:tcMar>
              <w:top w:w="0" w:type="dxa"/>
              <w:left w:w="108" w:type="dxa"/>
              <w:bottom w:w="0" w:type="dxa"/>
              <w:right w:w="108" w:type="dxa"/>
            </w:tcMar>
            <w:vAlign w:val="center"/>
          </w:tcPr>
          <w:p w14:paraId="16B41D3C">
            <w:pPr>
              <w:widowControl/>
              <w:jc w:val="center"/>
              <w:textAlignment w:val="center"/>
              <w:rPr>
                <w:rFonts w:hint="eastAsia" w:ascii="宋体" w:hAnsi="宋体" w:cs="宋体"/>
                <w:kern w:val="0"/>
                <w:szCs w:val="21"/>
                <w:highlight w:val="none"/>
              </w:rPr>
            </w:pPr>
          </w:p>
        </w:tc>
      </w:tr>
      <w:tr w14:paraId="0707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jc w:val="center"/>
        </w:trPr>
        <w:tc>
          <w:tcPr>
            <w:tcW w:w="2737" w:type="pct"/>
            <w:gridSpan w:val="5"/>
            <w:tcMar>
              <w:top w:w="0" w:type="dxa"/>
              <w:left w:w="108" w:type="dxa"/>
              <w:bottom w:w="0" w:type="dxa"/>
              <w:right w:w="108" w:type="dxa"/>
            </w:tcMar>
            <w:vAlign w:val="center"/>
          </w:tcPr>
          <w:p w14:paraId="2623ABAB">
            <w:pPr>
              <w:widowControl/>
              <w:jc w:val="center"/>
              <w:textAlignment w:val="center"/>
              <w:rPr>
                <w:rFonts w:hint="eastAsia" w:ascii="宋体" w:hAnsi="宋体" w:eastAsia="宋体" w:cs="宋体"/>
                <w:kern w:val="0"/>
                <w:szCs w:val="21"/>
                <w:highlight w:val="none"/>
              </w:rPr>
            </w:pPr>
            <w:r>
              <w:rPr>
                <w:rFonts w:hint="eastAsia" w:ascii="宋体" w:hAnsi="宋体" w:cs="宋体"/>
                <w:kern w:val="0"/>
                <w:szCs w:val="21"/>
                <w:highlight w:val="none"/>
              </w:rPr>
              <w:t>总计（总报价）</w:t>
            </w:r>
          </w:p>
        </w:tc>
        <w:tc>
          <w:tcPr>
            <w:tcW w:w="2262" w:type="pct"/>
            <w:gridSpan w:val="4"/>
            <w:shd w:val="clear" w:color="auto" w:fill="FFFFFF"/>
            <w:tcMar>
              <w:top w:w="0" w:type="dxa"/>
              <w:left w:w="108" w:type="dxa"/>
              <w:bottom w:w="0" w:type="dxa"/>
              <w:right w:w="108" w:type="dxa"/>
            </w:tcMar>
            <w:vAlign w:val="center"/>
          </w:tcPr>
          <w:p w14:paraId="57DB60F5">
            <w:pPr>
              <w:widowControl/>
              <w:spacing w:line="360" w:lineRule="auto"/>
              <w:jc w:val="left"/>
              <w:textAlignment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小写：¥</w:t>
            </w:r>
          </w:p>
          <w:p w14:paraId="604E2EE6">
            <w:pPr>
              <w:widowControl/>
              <w:spacing w:line="360" w:lineRule="auto"/>
              <w:jc w:val="left"/>
              <w:textAlignment w:val="center"/>
              <w:rPr>
                <w:rFonts w:hint="eastAsia" w:ascii="仿宋" w:hAnsi="仿宋" w:eastAsia="仿宋" w:cs="仿宋"/>
                <w:szCs w:val="21"/>
                <w:highlight w:val="none"/>
              </w:rPr>
            </w:pPr>
            <w:r>
              <w:rPr>
                <w:rFonts w:hint="eastAsia" w:ascii="宋体" w:hAnsi="宋体" w:eastAsia="宋体" w:cs="宋体"/>
                <w:b/>
                <w:bCs/>
                <w:kern w:val="0"/>
                <w:szCs w:val="21"/>
                <w:highlight w:val="none"/>
              </w:rPr>
              <w:t>大写：     人民币</w:t>
            </w:r>
          </w:p>
        </w:tc>
      </w:tr>
    </w:tbl>
    <w:p w14:paraId="7ECFE153">
      <w:pPr>
        <w:autoSpaceDE w:val="0"/>
        <w:autoSpaceDN w:val="0"/>
        <w:adjustRightInd w:val="0"/>
        <w:spacing w:line="360" w:lineRule="auto"/>
        <w:jc w:val="left"/>
        <w:rPr>
          <w:rFonts w:hint="eastAsia" w:ascii="宋体" w:hAnsi="宋体" w:cs="宋体"/>
          <w:b/>
          <w:kern w:val="0"/>
          <w:szCs w:val="21"/>
          <w:highlight w:val="none"/>
        </w:rPr>
      </w:pPr>
    </w:p>
    <w:p w14:paraId="598653FD">
      <w:pPr>
        <w:autoSpaceDE w:val="0"/>
        <w:autoSpaceDN w:val="0"/>
        <w:adjustRightInd w:val="0"/>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注：该价格包含了原材料费、人工费、保险费用、运输费、安装调试费及其它一切费用。该报价应符合市场行情并能保证比选申请人完成履行项目所需的一切工作。此价格在项目实施期间将不因市场价格等的变化而调整。</w:t>
      </w:r>
    </w:p>
    <w:p w14:paraId="3BED6A6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w:t>
      </w:r>
    </w:p>
    <w:p w14:paraId="51491168">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比选申请人（加盖公章) ：</w:t>
      </w:r>
    </w:p>
    <w:p w14:paraId="0A3C2D18">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法定代表人或委托代理人（签字或盖章）：</w:t>
      </w:r>
    </w:p>
    <w:p w14:paraId="20DD077B">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日期：</w:t>
      </w:r>
    </w:p>
    <w:p w14:paraId="0EC86E33">
      <w:pPr>
        <w:rPr>
          <w:rFonts w:hint="eastAsia"/>
          <w:highlight w:val="none"/>
        </w:rPr>
      </w:pPr>
    </w:p>
    <w:p w14:paraId="02B6D007">
      <w:pPr>
        <w:spacing w:line="360" w:lineRule="auto"/>
        <w:ind w:firstLine="420" w:firstLineChars="200"/>
        <w:rPr>
          <w:rFonts w:hint="eastAsia"/>
          <w:szCs w:val="21"/>
          <w:highlight w:val="none"/>
        </w:rPr>
      </w:pPr>
      <w:r>
        <w:rPr>
          <w:rFonts w:hint="eastAsia"/>
          <w:szCs w:val="21"/>
          <w:highlight w:val="none"/>
        </w:rPr>
        <w:br w:type="page"/>
      </w:r>
    </w:p>
    <w:p w14:paraId="54B695EF">
      <w:pPr>
        <w:spacing w:line="240" w:lineRule="auto"/>
        <w:ind w:firstLine="0" w:firstLineChars="0"/>
        <w:jc w:val="center"/>
        <w:outlineLvl w:val="2"/>
        <w:rPr>
          <w:rFonts w:ascii="Times New Roman" w:hAnsi="Times New Roman" w:cs="Times New Roman"/>
          <w:szCs w:val="24"/>
          <w:highlight w:val="none"/>
        </w:rPr>
      </w:pPr>
      <w:bookmarkStart w:id="5" w:name="_Toc26783973"/>
      <w:bookmarkStart w:id="6" w:name="_Toc49935374"/>
      <w:bookmarkStart w:id="7" w:name="_Toc24923"/>
      <w:bookmarkStart w:id="8" w:name="_Toc68090095"/>
      <w:r>
        <w:rPr>
          <w:rFonts w:hint="eastAsia" w:ascii="Times New Roman" w:hAnsi="Times New Roman" w:eastAsia="黑体" w:cs="Times New Roman"/>
          <w:sz w:val="28"/>
          <w:szCs w:val="28"/>
          <w:highlight w:val="none"/>
        </w:rPr>
        <w:t>▲</w:t>
      </w:r>
      <w:r>
        <w:rPr>
          <w:rFonts w:ascii="Times New Roman" w:hAnsi="Times New Roman" w:eastAsia="黑体" w:cs="Times New Roman"/>
          <w:sz w:val="28"/>
          <w:szCs w:val="28"/>
          <w:highlight w:val="none"/>
        </w:rPr>
        <w:t>商务条款偏离表</w:t>
      </w:r>
      <w:bookmarkEnd w:id="5"/>
      <w:bookmarkEnd w:id="6"/>
      <w:bookmarkEnd w:id="7"/>
      <w:bookmarkEnd w:id="8"/>
    </w:p>
    <w:p w14:paraId="20EFAD12">
      <w:pPr>
        <w:ind w:firstLine="420"/>
        <w:rPr>
          <w:rFonts w:ascii="宋体" w:hAnsi="宋体" w:cs="宋体"/>
          <w:szCs w:val="21"/>
          <w:highlight w:val="none"/>
        </w:rPr>
      </w:pPr>
      <w:bookmarkStart w:id="9" w:name="OLE_LINK31"/>
      <w:bookmarkStart w:id="10" w:name="_Hlk478972650"/>
      <w:bookmarkStart w:id="11" w:name="OLE_LINK37"/>
      <w:r>
        <w:rPr>
          <w:rFonts w:hint="eastAsia" w:ascii="宋体" w:hAnsi="宋体" w:cs="宋体"/>
          <w:szCs w:val="21"/>
          <w:highlight w:val="none"/>
        </w:rPr>
        <w:t>请对应</w:t>
      </w:r>
      <w:r>
        <w:rPr>
          <w:rFonts w:hint="eastAsia" w:ascii="宋体" w:hAnsi="宋体" w:cs="宋体"/>
          <w:szCs w:val="21"/>
          <w:highlight w:val="none"/>
          <w:lang w:val="en-US" w:eastAsia="zh-CN"/>
        </w:rPr>
        <w:t>比选公告</w:t>
      </w:r>
      <w:r>
        <w:rPr>
          <w:rFonts w:hint="eastAsia" w:ascii="宋体" w:hAnsi="宋体" w:cs="宋体"/>
          <w:szCs w:val="21"/>
          <w:highlight w:val="none"/>
        </w:rPr>
        <w:t>中</w:t>
      </w:r>
      <w:r>
        <w:rPr>
          <w:rFonts w:hint="eastAsia" w:ascii="宋体" w:hAnsi="宋体" w:cs="宋体"/>
          <w:b/>
          <w:szCs w:val="21"/>
          <w:highlight w:val="none"/>
        </w:rPr>
        <w:t>“</w:t>
      </w:r>
      <w:bookmarkStart w:id="12" w:name="OLE_LINK120"/>
      <w:r>
        <w:rPr>
          <w:rFonts w:hint="eastAsia" w:ascii="宋体" w:hAnsi="宋体" w:cs="宋体"/>
          <w:b/>
          <w:bCs/>
          <w:szCs w:val="21"/>
          <w:highlight w:val="none"/>
        </w:rPr>
        <w:t>合同履行期限（交货期）、</w:t>
      </w:r>
      <w:bookmarkStart w:id="13" w:name="OLE_LINK20"/>
      <w:r>
        <w:rPr>
          <w:rFonts w:hint="eastAsia" w:ascii="宋体" w:hAnsi="宋体" w:cs="宋体"/>
          <w:b/>
          <w:bCs/>
          <w:szCs w:val="21"/>
          <w:highlight w:val="none"/>
        </w:rPr>
        <w:t>交付（或实施）地点</w:t>
      </w:r>
      <w:bookmarkEnd w:id="13"/>
      <w:r>
        <w:rPr>
          <w:rFonts w:hint="eastAsia" w:ascii="宋体" w:hAnsi="宋体" w:cs="宋体"/>
          <w:b/>
          <w:bCs/>
          <w:szCs w:val="21"/>
          <w:highlight w:val="none"/>
        </w:rPr>
        <w:t>、付款方式、</w:t>
      </w:r>
      <w:r>
        <w:rPr>
          <w:rFonts w:hint="eastAsia" w:ascii="宋体" w:hAnsi="宋体" w:cs="宋体"/>
          <w:b/>
          <w:bCs/>
          <w:szCs w:val="21"/>
          <w:highlight w:val="none"/>
          <w:lang w:val="en-US" w:eastAsia="zh-CN"/>
        </w:rPr>
        <w:t>验收标准</w:t>
      </w:r>
      <w:r>
        <w:rPr>
          <w:rFonts w:hint="eastAsia" w:ascii="宋体" w:hAnsi="宋体" w:cs="宋体"/>
          <w:b/>
          <w:szCs w:val="21"/>
          <w:highlight w:val="none"/>
        </w:rPr>
        <w:t>”</w:t>
      </w:r>
      <w:r>
        <w:rPr>
          <w:rFonts w:hint="eastAsia" w:ascii="宋体" w:hAnsi="宋体" w:cs="宋体"/>
          <w:szCs w:val="21"/>
          <w:highlight w:val="none"/>
        </w:rPr>
        <w:t>等的要求认真填写该表</w:t>
      </w:r>
      <w:bookmarkEnd w:id="9"/>
      <w:bookmarkEnd w:id="10"/>
      <w:bookmarkEnd w:id="12"/>
      <w:r>
        <w:rPr>
          <w:rFonts w:hint="eastAsia" w:ascii="宋体" w:hAnsi="宋体" w:cs="宋体"/>
          <w:szCs w:val="21"/>
          <w:highlight w:val="none"/>
        </w:rPr>
        <w:t>。</w:t>
      </w:r>
    </w:p>
    <w:p w14:paraId="4DE7F3CD">
      <w:pPr>
        <w:ind w:firstLine="422"/>
        <w:rPr>
          <w:rFonts w:hint="eastAsia" w:ascii="宋体" w:hAnsi="宋体" w:cs="宋体"/>
          <w:b/>
          <w:bCs/>
          <w:szCs w:val="21"/>
          <w:highlight w:val="none"/>
        </w:rPr>
      </w:pPr>
      <w:r>
        <w:rPr>
          <w:rFonts w:hint="eastAsia" w:ascii="宋体" w:hAnsi="宋体" w:cs="宋体"/>
          <w:b/>
          <w:bCs/>
          <w:szCs w:val="21"/>
          <w:highlight w:val="none"/>
        </w:rPr>
        <w:t>A、□我公司已详细阅读</w:t>
      </w:r>
      <w:r>
        <w:rPr>
          <w:rFonts w:hint="eastAsia" w:ascii="宋体" w:hAnsi="宋体" w:cs="宋体"/>
          <w:b/>
          <w:bCs/>
          <w:szCs w:val="21"/>
          <w:highlight w:val="none"/>
          <w:lang w:val="en-US" w:eastAsia="zh-CN"/>
        </w:rPr>
        <w:t>比选公告</w:t>
      </w:r>
      <w:r>
        <w:rPr>
          <w:rFonts w:hint="eastAsia" w:ascii="宋体" w:hAnsi="宋体" w:cs="宋体"/>
          <w:b/>
          <w:bCs/>
          <w:szCs w:val="21"/>
          <w:highlight w:val="none"/>
        </w:rPr>
        <w:t>中商务要求，所有商务要求均无偏离，中标后我公司将严格遵照执行。</w:t>
      </w:r>
    </w:p>
    <w:p w14:paraId="2B3D0FB0">
      <w:pPr>
        <w:ind w:firstLine="422"/>
        <w:rPr>
          <w:rFonts w:ascii="宋体" w:hAnsi="宋体" w:cs="宋体"/>
          <w:b/>
          <w:bCs/>
          <w:szCs w:val="21"/>
          <w:highlight w:val="none"/>
        </w:rPr>
      </w:pPr>
      <w:r>
        <w:rPr>
          <w:rFonts w:hint="eastAsia" w:ascii="宋体" w:hAnsi="宋体" w:cs="宋体"/>
          <w:b/>
          <w:bCs/>
          <w:szCs w:val="21"/>
          <w:highlight w:val="none"/>
        </w:rPr>
        <w:t>B、□我公司已详细阅读</w:t>
      </w:r>
      <w:r>
        <w:rPr>
          <w:rFonts w:hint="eastAsia" w:ascii="宋体" w:hAnsi="宋体" w:cs="宋体"/>
          <w:b/>
          <w:bCs/>
          <w:szCs w:val="21"/>
          <w:highlight w:val="none"/>
          <w:lang w:val="en-US" w:eastAsia="zh-CN"/>
        </w:rPr>
        <w:t>比选公告</w:t>
      </w:r>
      <w:r>
        <w:rPr>
          <w:rFonts w:hint="eastAsia" w:ascii="宋体" w:hAnsi="宋体" w:cs="宋体"/>
          <w:b/>
          <w:bCs/>
          <w:szCs w:val="21"/>
          <w:highlight w:val="none"/>
        </w:rPr>
        <w:t>中商务要求，除下述条款有偏离外，其余条款我公司均予以认可，中标后将严格遵照执行。</w:t>
      </w:r>
    </w:p>
    <w:tbl>
      <w:tblPr>
        <w:tblStyle w:val="9"/>
        <w:tblW w:w="8580" w:type="dxa"/>
        <w:tblInd w:w="-34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5"/>
        <w:gridCol w:w="3426"/>
        <w:gridCol w:w="2925"/>
        <w:gridCol w:w="1074"/>
      </w:tblGrid>
      <w:tr w14:paraId="17668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trPr>
        <w:tc>
          <w:tcPr>
            <w:tcW w:w="1155" w:type="dxa"/>
            <w:vAlign w:val="center"/>
          </w:tcPr>
          <w:p w14:paraId="3BE8C3FB">
            <w:pPr>
              <w:spacing w:line="600" w:lineRule="exact"/>
              <w:ind w:firstLine="0" w:firstLineChars="0"/>
              <w:jc w:val="center"/>
              <w:rPr>
                <w:rFonts w:ascii="宋体" w:hAnsi="宋体" w:cs="宋体"/>
                <w:b/>
                <w:szCs w:val="21"/>
                <w:highlight w:val="none"/>
              </w:rPr>
            </w:pPr>
            <w:r>
              <w:rPr>
                <w:rFonts w:hint="eastAsia" w:ascii="宋体" w:hAnsi="宋体" w:cs="宋体"/>
                <w:b/>
                <w:szCs w:val="21"/>
                <w:highlight w:val="none"/>
              </w:rPr>
              <w:t>序号</w:t>
            </w:r>
          </w:p>
        </w:tc>
        <w:tc>
          <w:tcPr>
            <w:tcW w:w="3426" w:type="dxa"/>
            <w:vAlign w:val="center"/>
          </w:tcPr>
          <w:p w14:paraId="4F902FDC">
            <w:pPr>
              <w:spacing w:line="600" w:lineRule="exact"/>
              <w:ind w:firstLine="0" w:firstLineChars="0"/>
              <w:jc w:val="center"/>
              <w:rPr>
                <w:rFonts w:ascii="宋体" w:hAnsi="宋体" w:cs="宋体"/>
                <w:b/>
                <w:szCs w:val="21"/>
                <w:highlight w:val="none"/>
              </w:rPr>
            </w:pPr>
            <w:r>
              <w:rPr>
                <w:rFonts w:hint="eastAsia" w:ascii="宋体" w:hAnsi="宋体" w:cs="宋体"/>
                <w:b/>
                <w:szCs w:val="21"/>
                <w:highlight w:val="none"/>
                <w:lang w:val="en-US" w:eastAsia="zh-CN"/>
              </w:rPr>
              <w:t>比选公告</w:t>
            </w:r>
            <w:r>
              <w:rPr>
                <w:rFonts w:hint="eastAsia" w:ascii="宋体" w:hAnsi="宋体" w:cs="宋体"/>
                <w:b/>
                <w:szCs w:val="21"/>
                <w:highlight w:val="none"/>
              </w:rPr>
              <w:t>的商务条款</w:t>
            </w:r>
          </w:p>
        </w:tc>
        <w:tc>
          <w:tcPr>
            <w:tcW w:w="2925" w:type="dxa"/>
            <w:vAlign w:val="center"/>
          </w:tcPr>
          <w:p w14:paraId="509604D8">
            <w:pPr>
              <w:spacing w:line="600" w:lineRule="exact"/>
              <w:ind w:firstLine="0" w:firstLineChars="0"/>
              <w:jc w:val="center"/>
              <w:rPr>
                <w:rFonts w:ascii="宋体" w:hAnsi="宋体" w:cs="宋体"/>
                <w:b/>
                <w:szCs w:val="21"/>
                <w:highlight w:val="none"/>
              </w:rPr>
            </w:pPr>
            <w:r>
              <w:rPr>
                <w:rFonts w:hint="eastAsia" w:ascii="宋体" w:hAnsi="宋体" w:cs="宋体"/>
                <w:b/>
                <w:szCs w:val="21"/>
                <w:highlight w:val="none"/>
                <w:lang w:val="en-US" w:eastAsia="zh-CN"/>
              </w:rPr>
              <w:t>报价</w:t>
            </w:r>
            <w:r>
              <w:rPr>
                <w:rFonts w:hint="eastAsia" w:ascii="宋体" w:hAnsi="宋体" w:cs="宋体"/>
                <w:b/>
                <w:szCs w:val="21"/>
                <w:highlight w:val="none"/>
              </w:rPr>
              <w:t>文件的商务条款</w:t>
            </w:r>
          </w:p>
        </w:tc>
        <w:tc>
          <w:tcPr>
            <w:tcW w:w="1074" w:type="dxa"/>
            <w:vAlign w:val="center"/>
          </w:tcPr>
          <w:p w14:paraId="65AFE0B1">
            <w:pPr>
              <w:spacing w:line="600" w:lineRule="exact"/>
              <w:ind w:firstLine="0" w:firstLineChars="0"/>
              <w:jc w:val="center"/>
              <w:rPr>
                <w:rFonts w:ascii="宋体" w:hAnsi="宋体" w:cs="宋体"/>
                <w:b/>
                <w:szCs w:val="21"/>
                <w:highlight w:val="none"/>
              </w:rPr>
            </w:pPr>
            <w:r>
              <w:rPr>
                <w:rFonts w:hint="eastAsia" w:ascii="宋体" w:hAnsi="宋体" w:cs="宋体"/>
                <w:b/>
                <w:szCs w:val="21"/>
                <w:highlight w:val="none"/>
              </w:rPr>
              <w:t>偏离说明</w:t>
            </w:r>
          </w:p>
        </w:tc>
      </w:tr>
      <w:tr w14:paraId="5746A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9" w:hRule="atLeast"/>
        </w:trPr>
        <w:tc>
          <w:tcPr>
            <w:tcW w:w="1155" w:type="dxa"/>
            <w:vAlign w:val="center"/>
          </w:tcPr>
          <w:p w14:paraId="6EE45D78">
            <w:pPr>
              <w:spacing w:line="600" w:lineRule="exact"/>
              <w:ind w:firstLine="0" w:firstLineChars="0"/>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1</w:t>
            </w:r>
          </w:p>
        </w:tc>
        <w:tc>
          <w:tcPr>
            <w:tcW w:w="3426" w:type="dxa"/>
            <w:vAlign w:val="center"/>
          </w:tcPr>
          <w:p w14:paraId="70E2A104">
            <w:pPr>
              <w:pStyle w:val="3"/>
              <w:keepNext w:val="0"/>
              <w:keepLines w:val="0"/>
              <w:pageBreakBefore w:val="0"/>
              <w:kinsoku/>
              <w:wordWrap/>
              <w:overflowPunct/>
              <w:topLinePunct w:val="0"/>
              <w:autoSpaceDE/>
              <w:autoSpaceDN/>
              <w:bidi w:val="0"/>
              <w:adjustRightInd w:val="0"/>
              <w:snapToGrid w:val="0"/>
              <w:spacing w:beforeAutospacing="0" w:afterAutospacing="0" w:line="340" w:lineRule="exact"/>
              <w:jc w:val="left"/>
              <w:textAlignment w:val="auto"/>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lang w:val="en-US" w:eastAsia="zh-CN"/>
              </w:rPr>
              <w:t>一</w:t>
            </w:r>
            <w:r>
              <w:rPr>
                <w:rFonts w:hint="eastAsia" w:ascii="宋体" w:hAnsi="宋体" w:eastAsia="宋体" w:cs="宋体"/>
                <w:b w:val="0"/>
                <w:bCs w:val="0"/>
                <w:sz w:val="18"/>
                <w:szCs w:val="18"/>
                <w:highlight w:val="none"/>
                <w:lang w:eastAsia="zh-CN"/>
              </w:rPr>
              <w:t>）</w:t>
            </w:r>
            <w:r>
              <w:rPr>
                <w:rFonts w:hint="eastAsia" w:ascii="宋体" w:hAnsi="宋体" w:eastAsia="宋体" w:cs="宋体"/>
                <w:sz w:val="18"/>
                <w:szCs w:val="18"/>
                <w:highlight w:val="none"/>
              </w:rPr>
              <w:t>付款方式</w:t>
            </w:r>
          </w:p>
          <w:p w14:paraId="39C13782">
            <w:pPr>
              <w:pStyle w:val="7"/>
              <w:keepNext w:val="0"/>
              <w:keepLines w:val="0"/>
              <w:pageBreakBefore w:val="0"/>
              <w:kinsoku/>
              <w:wordWrap/>
              <w:overflowPunct/>
              <w:topLinePunct w:val="0"/>
              <w:autoSpaceDE/>
              <w:autoSpaceDN/>
              <w:bidi w:val="0"/>
              <w:adjustRightInd w:val="0"/>
              <w:snapToGrid w:val="0"/>
              <w:spacing w:beforeAutospacing="0" w:afterAutospacing="0" w:line="340" w:lineRule="exact"/>
              <w:ind w:firstLine="360" w:firstLineChars="20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本项目无预付款，按合同约定完成配送工作，经验收合格后，于收到乙方开具发票后15个工作日内一次性支付合同总价。</w:t>
            </w:r>
          </w:p>
        </w:tc>
        <w:tc>
          <w:tcPr>
            <w:tcW w:w="2925" w:type="dxa"/>
          </w:tcPr>
          <w:p w14:paraId="1B7DE555">
            <w:pPr>
              <w:spacing w:line="600" w:lineRule="exact"/>
              <w:ind w:firstLine="0" w:firstLineChars="0"/>
              <w:rPr>
                <w:rFonts w:ascii="宋体" w:hAnsi="宋体" w:cs="宋体"/>
                <w:szCs w:val="21"/>
                <w:highlight w:val="none"/>
              </w:rPr>
            </w:pPr>
          </w:p>
        </w:tc>
        <w:tc>
          <w:tcPr>
            <w:tcW w:w="1074" w:type="dxa"/>
          </w:tcPr>
          <w:p w14:paraId="09F6500C">
            <w:pPr>
              <w:spacing w:line="600" w:lineRule="exact"/>
              <w:ind w:firstLine="0" w:firstLineChars="0"/>
              <w:rPr>
                <w:rFonts w:ascii="宋体" w:hAnsi="宋体" w:cs="宋体"/>
                <w:szCs w:val="21"/>
                <w:highlight w:val="none"/>
              </w:rPr>
            </w:pPr>
          </w:p>
        </w:tc>
      </w:tr>
      <w:tr w14:paraId="7EC6E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55" w:type="dxa"/>
            <w:vAlign w:val="center"/>
          </w:tcPr>
          <w:p w14:paraId="13040B40">
            <w:pPr>
              <w:spacing w:line="600" w:lineRule="exact"/>
              <w:ind w:firstLine="0" w:firstLineChars="0"/>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val="en-US" w:eastAsia="zh-CN"/>
              </w:rPr>
              <w:t>2</w:t>
            </w:r>
          </w:p>
        </w:tc>
        <w:tc>
          <w:tcPr>
            <w:tcW w:w="3426" w:type="dxa"/>
            <w:vAlign w:val="center"/>
          </w:tcPr>
          <w:p w14:paraId="617A8355">
            <w:pPr>
              <w:pStyle w:val="7"/>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340" w:lineRule="exact"/>
              <w:jc w:val="left"/>
              <w:textAlignment w:val="auto"/>
              <w:rPr>
                <w:rFonts w:hint="eastAsia" w:ascii="宋体" w:hAnsi="宋体" w:eastAsia="宋体" w:cs="宋体"/>
                <w:b/>
                <w:bCs/>
                <w:kern w:val="0"/>
                <w:sz w:val="18"/>
                <w:szCs w:val="18"/>
                <w:highlight w:val="none"/>
                <w:lang w:val="en-US" w:eastAsia="zh-CN" w:bidi="ar-SA"/>
              </w:rPr>
            </w:pP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lang w:val="en-US" w:eastAsia="zh-CN"/>
              </w:rPr>
              <w:t>二</w:t>
            </w:r>
            <w:r>
              <w:rPr>
                <w:rFonts w:hint="eastAsia" w:ascii="宋体" w:hAnsi="宋体" w:eastAsia="宋体" w:cs="宋体"/>
                <w:b/>
                <w:bCs/>
                <w:sz w:val="18"/>
                <w:szCs w:val="18"/>
                <w:highlight w:val="none"/>
                <w:lang w:eastAsia="zh-CN"/>
              </w:rPr>
              <w:t>）</w:t>
            </w:r>
            <w:r>
              <w:rPr>
                <w:rFonts w:hint="eastAsia" w:ascii="宋体" w:hAnsi="宋体" w:eastAsia="宋体" w:cs="宋体"/>
                <w:b/>
                <w:bCs/>
                <w:kern w:val="0"/>
                <w:sz w:val="18"/>
                <w:szCs w:val="18"/>
                <w:highlight w:val="none"/>
                <w:lang w:val="en-US" w:eastAsia="zh-CN" w:bidi="ar-SA"/>
              </w:rPr>
              <w:t>验收标准</w:t>
            </w:r>
          </w:p>
          <w:p w14:paraId="6E424F5F">
            <w:pPr>
              <w:keepNext w:val="0"/>
              <w:keepLines w:val="0"/>
              <w:pageBreakBefore w:val="0"/>
              <w:kinsoku/>
              <w:wordWrap/>
              <w:overflowPunct/>
              <w:topLinePunct w:val="0"/>
              <w:autoSpaceDE/>
              <w:autoSpaceDN/>
              <w:bidi w:val="0"/>
              <w:spacing w:line="340" w:lineRule="exact"/>
              <w:ind w:firstLine="360" w:firstLineChars="200"/>
              <w:jc w:val="left"/>
              <w:textAlignment w:val="auto"/>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bidi="ar-SA"/>
              </w:rPr>
              <w:t>1.成交人交付的货物应当完全符合本公告以及合同所规定的货物、数量和规格要求。中标人提供的货物不符合采购文件和合同规定的，采购人有权拒收货物，由此引起的风险及责任，由成交人承担。</w:t>
            </w:r>
          </w:p>
          <w:p w14:paraId="1F2C9C5C">
            <w:pPr>
              <w:keepNext w:val="0"/>
              <w:keepLines w:val="0"/>
              <w:pageBreakBefore w:val="0"/>
              <w:kinsoku/>
              <w:wordWrap/>
              <w:overflowPunct/>
              <w:topLinePunct w:val="0"/>
              <w:autoSpaceDE/>
              <w:autoSpaceDN/>
              <w:bidi w:val="0"/>
              <w:spacing w:line="340" w:lineRule="exact"/>
              <w:ind w:firstLine="360" w:firstLineChars="200"/>
              <w:jc w:val="left"/>
              <w:textAlignment w:val="auto"/>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bidi="ar-SA"/>
              </w:rPr>
              <w:t>2.货物的到货验收包括：品牌、型号、规格、数量、厂家、产地等内容。</w:t>
            </w:r>
          </w:p>
          <w:p w14:paraId="2348FDE3">
            <w:pPr>
              <w:keepNext w:val="0"/>
              <w:keepLines w:val="0"/>
              <w:pageBreakBefore w:val="0"/>
              <w:kinsoku/>
              <w:wordWrap/>
              <w:overflowPunct/>
              <w:topLinePunct w:val="0"/>
              <w:autoSpaceDE/>
              <w:autoSpaceDN/>
              <w:bidi w:val="0"/>
              <w:spacing w:line="340" w:lineRule="exact"/>
              <w:ind w:firstLine="360" w:firstLineChars="200"/>
              <w:jc w:val="left"/>
              <w:textAlignment w:val="auto"/>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bidi="ar-SA"/>
              </w:rPr>
              <w:t>3.货物验收的标准：按行业通行标准、厂方出厂标准、招标文件要求和成交人报价文件的承诺，且不低于国家相关标准，须同时不低于样品标准及投标时的承诺。</w:t>
            </w:r>
          </w:p>
          <w:p w14:paraId="1309505E">
            <w:pPr>
              <w:keepNext w:val="0"/>
              <w:keepLines w:val="0"/>
              <w:pageBreakBefore w:val="0"/>
              <w:widowControl/>
              <w:suppressLineNumbers w:val="0"/>
              <w:kinsoku/>
              <w:wordWrap/>
              <w:overflowPunct/>
              <w:topLinePunct w:val="0"/>
              <w:autoSpaceDE/>
              <w:autoSpaceDN/>
              <w:bidi w:val="0"/>
              <w:spacing w:line="340" w:lineRule="exact"/>
              <w:ind w:firstLine="360" w:firstLineChars="200"/>
              <w:jc w:val="left"/>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lang w:val="en-US" w:eastAsia="zh-CN" w:bidi="ar-SA"/>
              </w:rPr>
              <w:t>4.采购人对所供货物进行抽样检查验收，若抽样货物不合格率为5%以下，成交人须在7日内更换不合格货物，并自行承担退货、运输、仓储等费用。若抽样货物不合格率达5%及以上，甲方可单方面终止合同，成交人自行承担退货、运输、仓储等所有费用。</w:t>
            </w:r>
          </w:p>
        </w:tc>
        <w:tc>
          <w:tcPr>
            <w:tcW w:w="2925" w:type="dxa"/>
          </w:tcPr>
          <w:p w14:paraId="5EA1CB4C">
            <w:pPr>
              <w:spacing w:line="600" w:lineRule="exact"/>
              <w:ind w:firstLine="0" w:firstLineChars="0"/>
              <w:rPr>
                <w:rFonts w:ascii="宋体" w:hAnsi="宋体" w:cs="宋体"/>
                <w:szCs w:val="21"/>
                <w:highlight w:val="none"/>
              </w:rPr>
            </w:pPr>
          </w:p>
        </w:tc>
        <w:tc>
          <w:tcPr>
            <w:tcW w:w="1074" w:type="dxa"/>
          </w:tcPr>
          <w:p w14:paraId="59FED856">
            <w:pPr>
              <w:spacing w:line="600" w:lineRule="exact"/>
              <w:ind w:firstLine="0" w:firstLineChars="0"/>
              <w:rPr>
                <w:rFonts w:ascii="宋体" w:hAnsi="宋体" w:cs="宋体"/>
                <w:szCs w:val="21"/>
                <w:highlight w:val="none"/>
              </w:rPr>
            </w:pPr>
          </w:p>
        </w:tc>
      </w:tr>
    </w:tbl>
    <w:p w14:paraId="2B03D4A3">
      <w:pPr>
        <w:ind w:firstLine="0" w:firstLineChars="0"/>
        <w:rPr>
          <w:rFonts w:ascii="宋体" w:hAnsi="宋体" w:cs="宋体"/>
          <w:b/>
          <w:szCs w:val="21"/>
          <w:highlight w:val="none"/>
        </w:rPr>
      </w:pPr>
      <w:bookmarkStart w:id="14" w:name="OLE_LINK196"/>
      <w:r>
        <w:rPr>
          <w:rFonts w:hint="eastAsia" w:ascii="宋体" w:hAnsi="宋体" w:cs="宋体"/>
          <w:b/>
          <w:szCs w:val="21"/>
          <w:highlight w:val="none"/>
        </w:rPr>
        <w:t>表格填写说明：</w:t>
      </w:r>
    </w:p>
    <w:p w14:paraId="3AD9892C">
      <w:pPr>
        <w:pStyle w:val="5"/>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比选申请</w:t>
      </w:r>
      <w:r>
        <w:rPr>
          <w:rFonts w:hint="eastAsia" w:ascii="宋体" w:hAnsi="宋体" w:cs="宋体"/>
          <w:szCs w:val="21"/>
          <w:highlight w:val="none"/>
        </w:rPr>
        <w:t>人应根据实际</w:t>
      </w:r>
      <w:r>
        <w:rPr>
          <w:rFonts w:hint="eastAsia" w:ascii="宋体" w:hAnsi="宋体" w:cs="宋体"/>
          <w:szCs w:val="21"/>
          <w:highlight w:val="none"/>
          <w:lang w:val="en-US" w:eastAsia="zh-CN"/>
        </w:rPr>
        <w:t>报价</w:t>
      </w:r>
      <w:r>
        <w:rPr>
          <w:rFonts w:hint="eastAsia" w:ascii="宋体" w:hAnsi="宋体" w:cs="宋体"/>
          <w:szCs w:val="21"/>
          <w:highlight w:val="none"/>
        </w:rPr>
        <w:t>情况，填写本表格，若无偏离，则</w:t>
      </w:r>
      <w:r>
        <w:rPr>
          <w:rFonts w:hint="eastAsia" w:ascii="宋体" w:hAnsi="宋体" w:cs="宋体"/>
          <w:b/>
          <w:bCs/>
          <w:szCs w:val="21"/>
          <w:highlight w:val="none"/>
        </w:rPr>
        <w:t>勾选A项</w:t>
      </w:r>
      <w:r>
        <w:rPr>
          <w:rFonts w:hint="eastAsia" w:ascii="宋体" w:hAnsi="宋体" w:cs="宋体"/>
          <w:szCs w:val="21"/>
          <w:highlight w:val="none"/>
        </w:rPr>
        <w:t>。若有偏离，则</w:t>
      </w:r>
      <w:r>
        <w:rPr>
          <w:rFonts w:hint="eastAsia" w:ascii="宋体" w:hAnsi="宋体" w:cs="宋体"/>
          <w:b/>
          <w:bCs/>
          <w:szCs w:val="21"/>
          <w:highlight w:val="none"/>
        </w:rPr>
        <w:t>勾选B项</w:t>
      </w:r>
      <w:r>
        <w:rPr>
          <w:rFonts w:hint="eastAsia" w:ascii="宋体" w:hAnsi="宋体" w:cs="宋体"/>
          <w:szCs w:val="21"/>
          <w:highlight w:val="none"/>
        </w:rPr>
        <w:t>，按表格要求及实际情况填写。表格中只需填写有“偏离”部分，“无偏离”部分不用填写。</w:t>
      </w:r>
    </w:p>
    <w:p w14:paraId="39198EEF">
      <w:pPr>
        <w:ind w:firstLine="420"/>
        <w:rPr>
          <w:rFonts w:ascii="宋体" w:hAnsi="宋体" w:cs="宋体"/>
          <w:szCs w:val="21"/>
          <w:highlight w:val="none"/>
        </w:rPr>
      </w:pPr>
      <w:r>
        <w:rPr>
          <w:rFonts w:hint="eastAsia" w:ascii="宋体" w:hAnsi="宋体" w:cs="宋体"/>
          <w:szCs w:val="21"/>
          <w:highlight w:val="none"/>
        </w:rPr>
        <w:t>2、“偏离”系指“正偏离”、“负偏离”或“无偏离”。</w:t>
      </w:r>
    </w:p>
    <w:p w14:paraId="045D4640">
      <w:pPr>
        <w:pStyle w:val="5"/>
        <w:rPr>
          <w:rFonts w:ascii="宋体" w:hAnsi="宋体" w:cs="宋体"/>
          <w:szCs w:val="21"/>
          <w:highlight w:val="none"/>
        </w:rPr>
      </w:pPr>
      <w:r>
        <w:rPr>
          <w:rFonts w:hint="eastAsia" w:ascii="宋体" w:hAnsi="宋体" w:cs="宋体"/>
          <w:szCs w:val="21"/>
          <w:highlight w:val="none"/>
        </w:rPr>
        <w:t>3、勾选示例：</w:t>
      </w:r>
      <w:r>
        <w:rPr>
          <w:rFonts w:hint="eastAsia" w:ascii="宋体" w:hAnsi="宋体" w:cs="宋体"/>
          <w:b/>
          <w:bCs/>
          <w:szCs w:val="21"/>
          <w:highlight w:val="none"/>
        </w:rPr>
        <w:sym w:font="Wingdings 2" w:char="0052"/>
      </w:r>
    </w:p>
    <w:bookmarkEnd w:id="11"/>
    <w:bookmarkEnd w:id="14"/>
    <w:p w14:paraId="4A406CFE">
      <w:pPr>
        <w:rPr>
          <w:rFonts w:hint="eastAsia"/>
          <w:b/>
          <w:bCs/>
          <w:szCs w:val="21"/>
          <w:highlight w:val="none"/>
        </w:rPr>
      </w:pPr>
      <w:r>
        <w:rPr>
          <w:rFonts w:hint="eastAsia"/>
          <w:b/>
          <w:bCs/>
          <w:szCs w:val="21"/>
          <w:highlight w:val="none"/>
        </w:rPr>
        <w:t>格式二：</w:t>
      </w:r>
      <w:r>
        <w:rPr>
          <w:rStyle w:val="14"/>
          <w:rFonts w:hint="eastAsia" w:ascii="宋体" w:hAnsi="宋体" w:cs="宋体"/>
          <w:sz w:val="24"/>
          <w:highlight w:val="none"/>
        </w:rPr>
        <w:t>1.营业执照正本或副本（复印件加盖公章）</w:t>
      </w:r>
    </w:p>
    <w:p w14:paraId="68D58DBB">
      <w:pPr>
        <w:pStyle w:val="7"/>
        <w:adjustRightInd w:val="0"/>
        <w:snapToGrid w:val="0"/>
        <w:spacing w:beforeAutospacing="0" w:afterAutospacing="0" w:line="520" w:lineRule="exact"/>
        <w:jc w:val="both"/>
        <w:rPr>
          <w:rFonts w:hint="eastAsia"/>
          <w:b/>
          <w:bCs/>
          <w:szCs w:val="21"/>
          <w:highlight w:val="none"/>
        </w:rPr>
      </w:pPr>
    </w:p>
    <w:p w14:paraId="71C68F6E">
      <w:pPr>
        <w:pStyle w:val="7"/>
        <w:adjustRightInd w:val="0"/>
        <w:snapToGrid w:val="0"/>
        <w:spacing w:beforeAutospacing="0" w:afterAutospacing="0" w:line="520" w:lineRule="exact"/>
        <w:jc w:val="both"/>
        <w:rPr>
          <w:rFonts w:hint="eastAsia"/>
          <w:b/>
          <w:bCs/>
          <w:szCs w:val="21"/>
          <w:highlight w:val="none"/>
        </w:rPr>
      </w:pPr>
    </w:p>
    <w:p w14:paraId="213AAC2D">
      <w:pPr>
        <w:pStyle w:val="7"/>
        <w:adjustRightInd w:val="0"/>
        <w:snapToGrid w:val="0"/>
        <w:spacing w:beforeAutospacing="0" w:afterAutospacing="0" w:line="520" w:lineRule="exact"/>
        <w:jc w:val="both"/>
        <w:rPr>
          <w:rFonts w:hint="eastAsia"/>
          <w:b/>
          <w:bCs/>
          <w:szCs w:val="21"/>
          <w:highlight w:val="none"/>
        </w:rPr>
      </w:pPr>
    </w:p>
    <w:p w14:paraId="43E7E74D">
      <w:pPr>
        <w:pStyle w:val="7"/>
        <w:adjustRightInd w:val="0"/>
        <w:snapToGrid w:val="0"/>
        <w:spacing w:beforeAutospacing="0" w:afterAutospacing="0" w:line="520" w:lineRule="exact"/>
        <w:jc w:val="both"/>
        <w:rPr>
          <w:rFonts w:hint="eastAsia"/>
          <w:b/>
          <w:bCs/>
          <w:szCs w:val="21"/>
          <w:highlight w:val="none"/>
        </w:rPr>
      </w:pPr>
    </w:p>
    <w:p w14:paraId="4D37D923">
      <w:pPr>
        <w:pStyle w:val="7"/>
        <w:adjustRightInd w:val="0"/>
        <w:snapToGrid w:val="0"/>
        <w:spacing w:beforeAutospacing="0" w:afterAutospacing="0" w:line="520" w:lineRule="exact"/>
        <w:jc w:val="both"/>
        <w:rPr>
          <w:rFonts w:hint="eastAsia"/>
          <w:b/>
          <w:bCs/>
          <w:szCs w:val="21"/>
          <w:highlight w:val="none"/>
        </w:rPr>
      </w:pPr>
    </w:p>
    <w:p w14:paraId="393119F5">
      <w:pPr>
        <w:pStyle w:val="7"/>
        <w:adjustRightInd w:val="0"/>
        <w:snapToGrid w:val="0"/>
        <w:spacing w:beforeAutospacing="0" w:afterAutospacing="0" w:line="520" w:lineRule="exact"/>
        <w:jc w:val="both"/>
        <w:rPr>
          <w:rFonts w:hint="eastAsia"/>
          <w:b/>
          <w:bCs/>
          <w:szCs w:val="21"/>
          <w:highlight w:val="none"/>
        </w:rPr>
      </w:pPr>
    </w:p>
    <w:p w14:paraId="01CE5D6F">
      <w:pPr>
        <w:rPr>
          <w:rFonts w:hint="eastAsia"/>
          <w:b/>
          <w:bCs/>
          <w:szCs w:val="21"/>
          <w:highlight w:val="none"/>
        </w:rPr>
      </w:pPr>
      <w:r>
        <w:rPr>
          <w:rFonts w:hint="eastAsia"/>
          <w:b/>
          <w:bCs/>
          <w:szCs w:val="21"/>
          <w:highlight w:val="none"/>
        </w:rPr>
        <w:br w:type="page"/>
      </w:r>
    </w:p>
    <w:p w14:paraId="65C829E3">
      <w:pPr>
        <w:pStyle w:val="7"/>
        <w:adjustRightInd w:val="0"/>
        <w:snapToGrid w:val="0"/>
        <w:spacing w:beforeAutospacing="0" w:afterAutospacing="0" w:line="520" w:lineRule="exact"/>
        <w:jc w:val="both"/>
        <w:rPr>
          <w:rFonts w:hint="eastAsia" w:ascii="仿宋" w:hAnsi="仿宋" w:eastAsia="仿宋" w:cs="宋体"/>
          <w:sz w:val="32"/>
          <w:szCs w:val="32"/>
          <w:highlight w:val="none"/>
        </w:rPr>
      </w:pPr>
      <w:r>
        <w:rPr>
          <w:rFonts w:hint="eastAsia"/>
          <w:b/>
          <w:bCs/>
          <w:szCs w:val="21"/>
          <w:highlight w:val="none"/>
        </w:rPr>
        <w:t>格式三：</w:t>
      </w:r>
      <w:r>
        <w:rPr>
          <w:rStyle w:val="14"/>
          <w:rFonts w:hint="eastAsia" w:ascii="宋体" w:hAnsi="宋体"/>
          <w:kern w:val="2"/>
          <w:highlight w:val="none"/>
        </w:rPr>
        <w:t>比选申请人在本项目报价文件提交截止时间前，在“中国政府采购网（</w:t>
      </w:r>
      <w:r>
        <w:rPr>
          <w:rStyle w:val="14"/>
          <w:rFonts w:ascii="宋体" w:hAnsi="宋体"/>
          <w:kern w:val="2"/>
          <w:highlight w:val="none"/>
        </w:rPr>
        <w:t>www.ccgp.gov.cn</w:t>
      </w:r>
      <w:r>
        <w:rPr>
          <w:rStyle w:val="14"/>
          <w:rFonts w:hint="eastAsia" w:ascii="宋体" w:hAnsi="宋体"/>
          <w:kern w:val="2"/>
          <w:highlight w:val="none"/>
        </w:rPr>
        <w:t>）”政府采购严重违法失信行为记录名单内无不良信息记录及“信用中国”网站（</w:t>
      </w:r>
      <w:r>
        <w:rPr>
          <w:rStyle w:val="14"/>
          <w:rFonts w:ascii="宋体" w:hAnsi="宋体"/>
          <w:kern w:val="2"/>
          <w:highlight w:val="none"/>
        </w:rPr>
        <w:t>www.creditchina.gov.cn</w:t>
      </w:r>
      <w:r>
        <w:rPr>
          <w:rStyle w:val="14"/>
          <w:rFonts w:hint="eastAsia" w:ascii="宋体" w:hAnsi="宋体"/>
          <w:kern w:val="2"/>
          <w:highlight w:val="none"/>
        </w:rPr>
        <w:t>）信用服务查询栏查询的“失信被执行人（按网站要求链接到中国执行信息网（</w:t>
      </w:r>
      <w:r>
        <w:rPr>
          <w:rStyle w:val="14"/>
          <w:rFonts w:ascii="宋体" w:hAnsi="宋体"/>
          <w:kern w:val="2"/>
          <w:highlight w:val="none"/>
        </w:rPr>
        <w:t>http://zxgk.court.gov.cn/shixin/</w:t>
      </w:r>
      <w:r>
        <w:rPr>
          <w:rStyle w:val="14"/>
          <w:rFonts w:hint="eastAsia" w:ascii="宋体" w:hAnsi="宋体"/>
          <w:kern w:val="2"/>
          <w:highlight w:val="none"/>
        </w:rPr>
        <w:t>）查询）、重大税收违法失信主体”未出现不良信用信息记录（查询结果以采购人查询结果为准）。</w:t>
      </w:r>
    </w:p>
    <w:p w14:paraId="27A49089">
      <w:pPr>
        <w:pStyle w:val="15"/>
        <w:spacing w:before="0" w:after="0" w:line="560" w:lineRule="exact"/>
        <w:rPr>
          <w:rFonts w:hint="eastAsia" w:ascii="宋体" w:hAnsi="宋体" w:cs="宋体"/>
          <w:kern w:val="2"/>
          <w:highlight w:val="none"/>
        </w:rPr>
      </w:pPr>
    </w:p>
    <w:p w14:paraId="16B9894B">
      <w:pPr>
        <w:spacing w:line="360" w:lineRule="auto"/>
        <w:rPr>
          <w:rFonts w:hint="eastAsia"/>
          <w:b/>
          <w:bCs/>
          <w:szCs w:val="21"/>
          <w:highlight w:val="none"/>
        </w:rPr>
      </w:pPr>
    </w:p>
    <w:p w14:paraId="13B6D2B7">
      <w:pPr>
        <w:rPr>
          <w:rFonts w:hint="eastAsia"/>
          <w:sz w:val="24"/>
          <w:szCs w:val="21"/>
          <w:highlight w:val="none"/>
        </w:rPr>
      </w:pPr>
      <w:r>
        <w:rPr>
          <w:rFonts w:hint="eastAsia"/>
          <w:sz w:val="24"/>
          <w:szCs w:val="21"/>
          <w:highlight w:val="none"/>
        </w:rPr>
        <w:br w:type="page"/>
      </w:r>
    </w:p>
    <w:p w14:paraId="0B11598C">
      <w:pPr>
        <w:pStyle w:val="16"/>
        <w:shd w:val="clear" w:color="auto" w:fill="FFFFFF"/>
        <w:spacing w:before="0" w:after="0" w:line="626" w:lineRule="atLeast"/>
        <w:rPr>
          <w:rFonts w:hint="eastAsia" w:cs="宋体"/>
          <w:sz w:val="24"/>
          <w:highlight w:val="none"/>
        </w:rPr>
      </w:pPr>
      <w:r>
        <w:rPr>
          <w:rFonts w:hint="eastAsia" w:asciiTheme="minorHAnsi" w:hAnsiTheme="minorHAnsi"/>
          <w:sz w:val="24"/>
          <w:szCs w:val="21"/>
          <w:highlight w:val="none"/>
        </w:rPr>
        <w:t>格式四：</w:t>
      </w:r>
      <w:r>
        <w:rPr>
          <w:rStyle w:val="14"/>
          <w:rFonts w:hint="eastAsia" w:cs="宋体"/>
          <w:b w:val="0"/>
          <w:bCs w:val="0"/>
          <w:kern w:val="2"/>
          <w:sz w:val="24"/>
          <w:szCs w:val="24"/>
          <w:highlight w:val="none"/>
        </w:rPr>
        <w:t>参加本次采购活动前3年内在经营活动中没有重大违法记录的书面声明</w:t>
      </w:r>
      <w:r>
        <w:rPr>
          <w:rFonts w:hint="eastAsia" w:cs="宋体"/>
          <w:sz w:val="24"/>
          <w:highlight w:val="none"/>
        </w:rPr>
        <w:t>致云南中医药大学：</w:t>
      </w:r>
    </w:p>
    <w:p w14:paraId="07382899">
      <w:pPr>
        <w:pStyle w:val="16"/>
        <w:shd w:val="clear" w:color="auto" w:fill="FFFFFF"/>
        <w:spacing w:before="0" w:after="0" w:line="626" w:lineRule="atLeast"/>
        <w:ind w:firstLine="480" w:firstLineChars="200"/>
        <w:rPr>
          <w:rFonts w:hint="eastAsia" w:cs="宋体"/>
          <w:b w:val="0"/>
          <w:bCs w:val="0"/>
          <w:sz w:val="24"/>
          <w:szCs w:val="24"/>
          <w:highlight w:val="none"/>
        </w:rPr>
      </w:pPr>
      <w:r>
        <w:rPr>
          <w:rFonts w:cs="宋体"/>
          <w:b w:val="0"/>
          <w:bCs w:val="0"/>
          <w:sz w:val="24"/>
          <w:szCs w:val="24"/>
          <w:highlight w:val="none"/>
        </w:rPr>
        <w:t>根据“</w:t>
      </w:r>
      <w:r>
        <w:rPr>
          <w:rFonts w:hint="eastAsia" w:cs="宋体"/>
          <w:b w:val="0"/>
          <w:bCs w:val="0"/>
          <w:sz w:val="24"/>
          <w:szCs w:val="24"/>
          <w:highlight w:val="none"/>
          <w:lang w:eastAsia="zh-CN"/>
        </w:rPr>
        <w:t>云南中医药大学采购2025年寒冬慰问品项目（二次）</w:t>
      </w:r>
      <w:r>
        <w:rPr>
          <w:rFonts w:cs="宋体"/>
          <w:b w:val="0"/>
          <w:bCs w:val="0"/>
          <w:sz w:val="24"/>
          <w:szCs w:val="24"/>
          <w:highlight w:val="none"/>
        </w:rPr>
        <w:t>”比选公告的相关要求，我公司在此郑重声明：</w:t>
      </w:r>
    </w:p>
    <w:p w14:paraId="0ED5C434">
      <w:pPr>
        <w:spacing w:line="360" w:lineRule="auto"/>
        <w:ind w:firstLine="420"/>
        <w:rPr>
          <w:rFonts w:hint="eastAsia" w:ascii="宋体" w:hAnsi="宋体" w:cs="宋体"/>
          <w:sz w:val="24"/>
          <w:highlight w:val="none"/>
        </w:rPr>
      </w:pPr>
      <w:r>
        <w:rPr>
          <w:rFonts w:hint="eastAsia" w:ascii="宋体" w:hAnsi="宋体" w:cs="宋体"/>
          <w:sz w:val="24"/>
          <w:highlight w:val="none"/>
        </w:rPr>
        <w:t>参加本次采购活动前3年内在经营活动中没有重大违法记录，未受到因违法经营受到刑事处罚或者责令停产停业、吊销许可证或者执照、较大数额罚款等行政处罚。</w:t>
      </w:r>
    </w:p>
    <w:p w14:paraId="17902A5E">
      <w:pPr>
        <w:spacing w:line="360" w:lineRule="auto"/>
        <w:ind w:firstLine="420"/>
        <w:rPr>
          <w:rFonts w:hint="eastAsia" w:ascii="宋体" w:hAnsi="宋体" w:cs="宋体"/>
          <w:sz w:val="24"/>
          <w:highlight w:val="none"/>
        </w:rPr>
      </w:pPr>
    </w:p>
    <w:p w14:paraId="365B5A56">
      <w:pPr>
        <w:spacing w:line="360" w:lineRule="auto"/>
        <w:rPr>
          <w:rFonts w:hint="eastAsia" w:ascii="宋体" w:hAnsi="宋体" w:cs="宋体"/>
          <w:szCs w:val="21"/>
          <w:highlight w:val="none"/>
        </w:rPr>
      </w:pPr>
      <w:r>
        <w:rPr>
          <w:rFonts w:hint="eastAsia" w:ascii="宋体" w:hAnsi="宋体" w:cs="宋体"/>
          <w:szCs w:val="21"/>
          <w:highlight w:val="none"/>
        </w:rPr>
        <w:t>比选申请人（加盖公章）：</w:t>
      </w:r>
    </w:p>
    <w:p w14:paraId="57242337">
      <w:pPr>
        <w:spacing w:line="360" w:lineRule="auto"/>
        <w:rPr>
          <w:rFonts w:hint="eastAsia" w:ascii="宋体" w:hAnsi="宋体" w:cs="宋体"/>
          <w:szCs w:val="21"/>
          <w:highlight w:val="none"/>
        </w:rPr>
      </w:pPr>
      <w:r>
        <w:rPr>
          <w:rFonts w:hint="eastAsia" w:ascii="宋体" w:hAnsi="宋体" w:cs="宋体"/>
          <w:szCs w:val="21"/>
          <w:highlight w:val="none"/>
        </w:rPr>
        <w:t>法定代表人或委托代理人（签字或盖章）：</w:t>
      </w:r>
    </w:p>
    <w:p w14:paraId="31894028">
      <w:pPr>
        <w:spacing w:line="360" w:lineRule="auto"/>
        <w:rPr>
          <w:rFonts w:hint="eastAsia" w:ascii="宋体" w:hAnsi="宋体" w:cs="宋体"/>
          <w:szCs w:val="21"/>
          <w:highlight w:val="none"/>
        </w:rPr>
      </w:pPr>
      <w:r>
        <w:rPr>
          <w:rFonts w:hint="eastAsia" w:ascii="宋体" w:hAnsi="宋体" w:cs="宋体"/>
          <w:szCs w:val="21"/>
          <w:highlight w:val="none"/>
        </w:rPr>
        <w:t xml:space="preserve">日期：2025年    月     日 </w:t>
      </w:r>
    </w:p>
    <w:p w14:paraId="2E3C0C66">
      <w:pPr>
        <w:spacing w:line="360" w:lineRule="auto"/>
        <w:rPr>
          <w:rFonts w:hint="eastAsia" w:ascii="宋体" w:hAnsi="宋体" w:cs="宋体"/>
          <w:szCs w:val="21"/>
          <w:highlight w:val="none"/>
        </w:rPr>
      </w:pPr>
    </w:p>
    <w:p w14:paraId="150D4FA6">
      <w:pPr>
        <w:spacing w:line="360" w:lineRule="auto"/>
        <w:rPr>
          <w:rFonts w:hint="eastAsia" w:ascii="宋体" w:hAnsi="宋体" w:cs="宋体"/>
          <w:szCs w:val="21"/>
          <w:highlight w:val="none"/>
        </w:rPr>
      </w:pPr>
    </w:p>
    <w:p w14:paraId="08D814C3">
      <w:pPr>
        <w:spacing w:line="360" w:lineRule="auto"/>
        <w:rPr>
          <w:rFonts w:hint="eastAsia"/>
          <w:b/>
          <w:bCs/>
          <w:szCs w:val="21"/>
          <w:highlight w:val="none"/>
        </w:rPr>
      </w:pPr>
    </w:p>
    <w:p w14:paraId="2656845C">
      <w:pPr>
        <w:rPr>
          <w:rFonts w:hint="eastAsia"/>
          <w:b/>
          <w:bCs/>
          <w:szCs w:val="21"/>
          <w:highlight w:val="none"/>
        </w:rPr>
      </w:pPr>
      <w:r>
        <w:rPr>
          <w:rFonts w:hint="eastAsia"/>
          <w:b/>
          <w:bCs/>
          <w:szCs w:val="21"/>
          <w:highlight w:val="none"/>
        </w:rPr>
        <w:br w:type="page"/>
      </w:r>
    </w:p>
    <w:p w14:paraId="67763BFA">
      <w:pPr>
        <w:spacing w:line="360" w:lineRule="auto"/>
        <w:rPr>
          <w:rFonts w:hint="eastAsia"/>
          <w:b/>
          <w:bCs/>
          <w:szCs w:val="21"/>
          <w:highlight w:val="none"/>
        </w:rPr>
      </w:pPr>
      <w:r>
        <w:rPr>
          <w:rFonts w:hint="eastAsia"/>
          <w:b/>
          <w:bCs/>
          <w:szCs w:val="21"/>
          <w:highlight w:val="none"/>
        </w:rPr>
        <w:t>格式五：</w:t>
      </w:r>
    </w:p>
    <w:p w14:paraId="09EC366A">
      <w:pPr>
        <w:pStyle w:val="16"/>
        <w:shd w:val="clear" w:color="auto" w:fill="FFFFFF"/>
        <w:spacing w:before="0" w:after="0" w:line="626" w:lineRule="atLeast"/>
        <w:ind w:firstLine="642"/>
        <w:rPr>
          <w:rStyle w:val="14"/>
          <w:rFonts w:hint="eastAsia" w:cs="宋体"/>
          <w:b w:val="0"/>
          <w:bCs w:val="0"/>
          <w:kern w:val="2"/>
          <w:sz w:val="24"/>
          <w:szCs w:val="24"/>
          <w:highlight w:val="none"/>
        </w:rPr>
      </w:pPr>
      <w:r>
        <w:rPr>
          <w:rStyle w:val="14"/>
          <w:rFonts w:hint="eastAsia" w:cs="宋体"/>
          <w:b w:val="0"/>
          <w:bCs w:val="0"/>
          <w:kern w:val="2"/>
          <w:sz w:val="24"/>
          <w:szCs w:val="24"/>
          <w:highlight w:val="none"/>
        </w:rPr>
        <w:t>比选申请人需提供近三年经济行为未受到起诉的证明材料（提供企业出具的无诉讼承诺书）</w:t>
      </w:r>
    </w:p>
    <w:p w14:paraId="1FA6FD97">
      <w:pPr>
        <w:spacing w:line="360" w:lineRule="auto"/>
        <w:rPr>
          <w:rFonts w:hint="eastAsia"/>
          <w:b/>
          <w:bCs/>
          <w:szCs w:val="21"/>
          <w:highlight w:val="none"/>
        </w:rPr>
      </w:pPr>
    </w:p>
    <w:p w14:paraId="51BE008F">
      <w:pPr>
        <w:spacing w:line="360" w:lineRule="auto"/>
        <w:rPr>
          <w:rFonts w:hint="eastAsia"/>
          <w:b/>
          <w:bCs/>
          <w:szCs w:val="21"/>
          <w:highlight w:val="none"/>
        </w:rPr>
      </w:pPr>
    </w:p>
    <w:p w14:paraId="2624B3AE">
      <w:pPr>
        <w:spacing w:line="360" w:lineRule="auto"/>
        <w:rPr>
          <w:rFonts w:hint="eastAsia"/>
          <w:b/>
          <w:bCs/>
          <w:szCs w:val="21"/>
          <w:highlight w:val="none"/>
        </w:rPr>
      </w:pPr>
    </w:p>
    <w:p w14:paraId="50AE4F0D">
      <w:pPr>
        <w:spacing w:line="360" w:lineRule="auto"/>
        <w:rPr>
          <w:rFonts w:hint="eastAsia"/>
          <w:b/>
          <w:bCs/>
          <w:szCs w:val="21"/>
          <w:highlight w:val="none"/>
        </w:rPr>
      </w:pPr>
    </w:p>
    <w:p w14:paraId="729649E9">
      <w:pPr>
        <w:rPr>
          <w:rFonts w:hint="eastAsia"/>
          <w:b/>
          <w:bCs/>
          <w:szCs w:val="21"/>
          <w:highlight w:val="none"/>
        </w:rPr>
      </w:pPr>
      <w:r>
        <w:rPr>
          <w:rFonts w:hint="eastAsia"/>
          <w:b/>
          <w:bCs/>
          <w:szCs w:val="21"/>
          <w:highlight w:val="none"/>
        </w:rPr>
        <w:br w:type="page"/>
      </w:r>
    </w:p>
    <w:p w14:paraId="597C4D69">
      <w:pPr>
        <w:spacing w:line="360" w:lineRule="auto"/>
        <w:rPr>
          <w:rFonts w:hint="eastAsia"/>
          <w:b/>
          <w:bCs/>
          <w:szCs w:val="21"/>
          <w:highlight w:val="none"/>
        </w:rPr>
      </w:pPr>
      <w:r>
        <w:rPr>
          <w:rFonts w:hint="eastAsia"/>
          <w:b/>
          <w:bCs/>
          <w:szCs w:val="21"/>
          <w:highlight w:val="none"/>
        </w:rPr>
        <w:t>格式六：</w:t>
      </w:r>
    </w:p>
    <w:p w14:paraId="77B4DB3D">
      <w:pPr>
        <w:spacing w:line="360" w:lineRule="auto"/>
        <w:rPr>
          <w:rStyle w:val="14"/>
          <w:rFonts w:hint="eastAsia" w:ascii="宋体" w:hAnsi="宋体" w:cs="宋体"/>
          <w:sz w:val="24"/>
          <w:highlight w:val="none"/>
        </w:rPr>
      </w:pPr>
      <w:r>
        <w:rPr>
          <w:rStyle w:val="14"/>
          <w:rFonts w:hint="eastAsia" w:ascii="宋体" w:hAnsi="宋体" w:cs="宋体"/>
          <w:sz w:val="24"/>
          <w:highlight w:val="none"/>
        </w:rPr>
        <w:t>具有实施本项目须具备的专业技术和设备设施条件的书面声明。</w:t>
      </w:r>
    </w:p>
    <w:p w14:paraId="077F19D2">
      <w:pPr>
        <w:pStyle w:val="2"/>
        <w:rPr>
          <w:rFonts w:hint="eastAsia"/>
          <w:highlight w:val="none"/>
        </w:rPr>
      </w:pPr>
    </w:p>
    <w:p w14:paraId="7381E25D">
      <w:pPr>
        <w:spacing w:line="360" w:lineRule="auto"/>
        <w:rPr>
          <w:rFonts w:hint="eastAsia"/>
          <w:sz w:val="24"/>
          <w:highlight w:val="none"/>
        </w:rPr>
      </w:pPr>
      <w:r>
        <w:rPr>
          <w:rFonts w:hint="eastAsia"/>
          <w:sz w:val="24"/>
          <w:highlight w:val="none"/>
        </w:rPr>
        <w:br w:type="page"/>
      </w:r>
    </w:p>
    <w:p w14:paraId="2297A347">
      <w:pPr>
        <w:spacing w:line="360" w:lineRule="auto"/>
        <w:rPr>
          <w:rFonts w:hint="eastAsia"/>
          <w:b/>
          <w:bCs/>
          <w:szCs w:val="21"/>
          <w:highlight w:val="none"/>
        </w:rPr>
      </w:pPr>
      <w:r>
        <w:rPr>
          <w:rFonts w:hint="eastAsia"/>
          <w:b/>
          <w:bCs/>
          <w:szCs w:val="21"/>
          <w:highlight w:val="none"/>
        </w:rPr>
        <w:t>格式七：</w:t>
      </w:r>
    </w:p>
    <w:p w14:paraId="29AAAE60">
      <w:pPr>
        <w:keepNext/>
        <w:keepLines/>
        <w:spacing w:before="120" w:after="120" w:line="360" w:lineRule="auto"/>
        <w:ind w:left="425"/>
        <w:jc w:val="center"/>
        <w:rPr>
          <w:rFonts w:hint="eastAsia" w:hAnsi="宋体" w:cs="宋体"/>
          <w:b/>
          <w:bCs/>
          <w:sz w:val="28"/>
          <w:szCs w:val="32"/>
          <w:highlight w:val="none"/>
        </w:rPr>
      </w:pPr>
      <w:bookmarkStart w:id="15" w:name="_Toc481694857"/>
      <w:bookmarkStart w:id="16" w:name="_Toc488633629"/>
      <w:bookmarkStart w:id="17" w:name="_Toc491307380"/>
      <w:bookmarkStart w:id="18" w:name="_Toc491307318"/>
      <w:bookmarkStart w:id="19" w:name="_Toc491307500"/>
      <w:bookmarkStart w:id="20" w:name="_Toc494043354"/>
      <w:r>
        <w:rPr>
          <w:rFonts w:hint="eastAsia" w:hAnsi="宋体" w:cs="宋体"/>
          <w:b/>
          <w:bCs/>
          <w:sz w:val="28"/>
          <w:szCs w:val="32"/>
          <w:highlight w:val="none"/>
        </w:rPr>
        <w:t>法定代表人身份证明书</w:t>
      </w:r>
      <w:bookmarkEnd w:id="15"/>
      <w:bookmarkEnd w:id="16"/>
      <w:bookmarkEnd w:id="17"/>
      <w:bookmarkEnd w:id="18"/>
      <w:bookmarkEnd w:id="19"/>
      <w:bookmarkEnd w:id="20"/>
    </w:p>
    <w:p w14:paraId="4CC3E491">
      <w:pPr>
        <w:spacing w:line="440" w:lineRule="exact"/>
        <w:jc w:val="center"/>
        <w:rPr>
          <w:rFonts w:hint="eastAsia" w:hAnsi="宋体" w:cs="宋体"/>
          <w:b/>
          <w:sz w:val="30"/>
          <w:szCs w:val="30"/>
          <w:highlight w:val="none"/>
        </w:rPr>
      </w:pPr>
    </w:p>
    <w:p w14:paraId="6ABBA8A3">
      <w:pPr>
        <w:spacing w:line="360" w:lineRule="auto"/>
        <w:rPr>
          <w:rFonts w:hint="eastAsia" w:hAnsi="宋体" w:cs="宋体"/>
          <w:szCs w:val="21"/>
          <w:highlight w:val="none"/>
        </w:rPr>
      </w:pPr>
      <w:r>
        <w:rPr>
          <w:rFonts w:hint="eastAsia" w:hAnsi="宋体" w:cs="宋体"/>
          <w:szCs w:val="21"/>
          <w:highlight w:val="none"/>
        </w:rPr>
        <w:t>比选申请人名称：</w:t>
      </w:r>
      <w:r>
        <w:rPr>
          <w:rFonts w:hint="eastAsia" w:hAnsi="宋体" w:cs="宋体"/>
          <w:szCs w:val="21"/>
          <w:highlight w:val="none"/>
          <w:u w:val="single"/>
        </w:rPr>
        <w:t xml:space="preserve">                        </w:t>
      </w:r>
    </w:p>
    <w:p w14:paraId="0956B488">
      <w:pPr>
        <w:spacing w:line="360" w:lineRule="auto"/>
        <w:rPr>
          <w:rFonts w:hint="eastAsia" w:hAnsi="宋体" w:cs="宋体"/>
          <w:szCs w:val="21"/>
          <w:highlight w:val="none"/>
        </w:rPr>
      </w:pPr>
      <w:r>
        <w:rPr>
          <w:rFonts w:hint="eastAsia" w:hAnsi="宋体" w:cs="宋体"/>
          <w:szCs w:val="21"/>
          <w:highlight w:val="none"/>
        </w:rPr>
        <w:t>单位性质：</w:t>
      </w:r>
      <w:r>
        <w:rPr>
          <w:rFonts w:hint="eastAsia" w:hAnsi="宋体" w:cs="宋体"/>
          <w:szCs w:val="21"/>
          <w:highlight w:val="none"/>
          <w:u w:val="single"/>
        </w:rPr>
        <w:t xml:space="preserve">                          </w:t>
      </w:r>
    </w:p>
    <w:p w14:paraId="29A462CD">
      <w:pPr>
        <w:spacing w:line="360" w:lineRule="auto"/>
        <w:rPr>
          <w:rFonts w:hint="eastAsia" w:hAnsi="宋体" w:cs="宋体"/>
          <w:szCs w:val="21"/>
          <w:highlight w:val="none"/>
        </w:rPr>
      </w:pPr>
      <w:r>
        <w:rPr>
          <w:rFonts w:hint="eastAsia" w:hAnsi="宋体" w:cs="宋体"/>
          <w:szCs w:val="21"/>
          <w:highlight w:val="none"/>
        </w:rPr>
        <w:t>成立时间：</w:t>
      </w:r>
      <w:r>
        <w:rPr>
          <w:rFonts w:hint="eastAsia" w:hAnsi="宋体" w:cs="宋体"/>
          <w:szCs w:val="21"/>
          <w:highlight w:val="none"/>
          <w:u w:val="single"/>
        </w:rPr>
        <w:t xml:space="preserve">        </w:t>
      </w:r>
      <w:r>
        <w:rPr>
          <w:rFonts w:hint="eastAsia" w:hAnsi="宋体" w:cs="宋体"/>
          <w:szCs w:val="21"/>
          <w:highlight w:val="none"/>
        </w:rPr>
        <w:t>年</w:t>
      </w:r>
      <w:r>
        <w:rPr>
          <w:rFonts w:hint="eastAsia" w:hAnsi="宋体" w:cs="宋体"/>
          <w:szCs w:val="21"/>
          <w:highlight w:val="none"/>
          <w:u w:val="single"/>
        </w:rPr>
        <w:t xml:space="preserve">       </w:t>
      </w:r>
      <w:r>
        <w:rPr>
          <w:rFonts w:hint="eastAsia" w:hAnsi="宋体" w:cs="宋体"/>
          <w:szCs w:val="21"/>
          <w:highlight w:val="none"/>
        </w:rPr>
        <w:t>月</w:t>
      </w:r>
      <w:r>
        <w:rPr>
          <w:rFonts w:hint="eastAsia" w:hAnsi="宋体" w:cs="宋体"/>
          <w:szCs w:val="21"/>
          <w:highlight w:val="none"/>
          <w:u w:val="single"/>
        </w:rPr>
        <w:t xml:space="preserve">       </w:t>
      </w:r>
      <w:r>
        <w:rPr>
          <w:rFonts w:hint="eastAsia" w:hAnsi="宋体" w:cs="宋体"/>
          <w:szCs w:val="21"/>
          <w:highlight w:val="none"/>
        </w:rPr>
        <w:t>日</w:t>
      </w:r>
    </w:p>
    <w:p w14:paraId="7AA1B88A">
      <w:pPr>
        <w:spacing w:line="360" w:lineRule="auto"/>
        <w:rPr>
          <w:rFonts w:hint="eastAsia" w:hAnsi="宋体" w:cs="宋体"/>
          <w:szCs w:val="21"/>
          <w:highlight w:val="none"/>
        </w:rPr>
      </w:pPr>
      <w:r>
        <w:rPr>
          <w:rFonts w:hint="eastAsia" w:hAnsi="宋体" w:cs="宋体"/>
          <w:szCs w:val="21"/>
          <w:highlight w:val="none"/>
        </w:rPr>
        <w:t>经营期限：</w:t>
      </w:r>
      <w:r>
        <w:rPr>
          <w:rFonts w:hint="eastAsia" w:hAnsi="宋体" w:cs="宋体"/>
          <w:szCs w:val="21"/>
          <w:highlight w:val="none"/>
          <w:u w:val="single"/>
        </w:rPr>
        <w:t xml:space="preserve">                          </w:t>
      </w:r>
    </w:p>
    <w:p w14:paraId="0159B481">
      <w:pPr>
        <w:spacing w:line="360" w:lineRule="auto"/>
        <w:rPr>
          <w:rFonts w:hint="eastAsia" w:hAnsi="宋体" w:cs="宋体"/>
          <w:szCs w:val="21"/>
          <w:highlight w:val="none"/>
        </w:rPr>
      </w:pPr>
      <w:r>
        <w:rPr>
          <w:rFonts w:hint="eastAsia" w:hAnsi="宋体" w:cs="宋体"/>
          <w:szCs w:val="21"/>
          <w:highlight w:val="none"/>
        </w:rPr>
        <w:t>姓名：</w:t>
      </w:r>
      <w:r>
        <w:rPr>
          <w:rFonts w:hint="eastAsia" w:hAnsi="宋体" w:cs="宋体"/>
          <w:szCs w:val="21"/>
          <w:highlight w:val="none"/>
          <w:u w:val="single"/>
        </w:rPr>
        <w:t xml:space="preserve">            </w:t>
      </w:r>
      <w:r>
        <w:rPr>
          <w:rFonts w:hint="eastAsia" w:hAnsi="宋体" w:cs="宋体"/>
          <w:szCs w:val="21"/>
          <w:highlight w:val="none"/>
        </w:rPr>
        <w:t>性别：</w:t>
      </w:r>
      <w:r>
        <w:rPr>
          <w:rFonts w:hint="eastAsia" w:hAnsi="宋体" w:cs="宋体"/>
          <w:szCs w:val="21"/>
          <w:highlight w:val="none"/>
          <w:u w:val="single"/>
        </w:rPr>
        <w:t xml:space="preserve">            </w:t>
      </w:r>
      <w:r>
        <w:rPr>
          <w:rFonts w:hint="eastAsia" w:hAnsi="宋体" w:cs="宋体"/>
          <w:szCs w:val="21"/>
          <w:highlight w:val="none"/>
        </w:rPr>
        <w:t>年龄：</w:t>
      </w:r>
      <w:r>
        <w:rPr>
          <w:rFonts w:hint="eastAsia" w:hAnsi="宋体" w:cs="宋体"/>
          <w:szCs w:val="21"/>
          <w:highlight w:val="none"/>
          <w:u w:val="single"/>
        </w:rPr>
        <w:t xml:space="preserve">            </w:t>
      </w:r>
      <w:r>
        <w:rPr>
          <w:rFonts w:hint="eastAsia" w:hAnsi="宋体" w:cs="宋体"/>
          <w:szCs w:val="21"/>
          <w:highlight w:val="none"/>
        </w:rPr>
        <w:t>职务：</w:t>
      </w:r>
      <w:r>
        <w:rPr>
          <w:rFonts w:hint="eastAsia" w:hAnsi="宋体" w:cs="宋体"/>
          <w:szCs w:val="21"/>
          <w:highlight w:val="none"/>
          <w:u w:val="single"/>
        </w:rPr>
        <w:t xml:space="preserve">            </w:t>
      </w:r>
    </w:p>
    <w:p w14:paraId="4E3E300A">
      <w:pPr>
        <w:spacing w:line="360" w:lineRule="auto"/>
        <w:rPr>
          <w:rFonts w:hint="eastAsia" w:hAnsi="宋体" w:cs="宋体"/>
          <w:szCs w:val="21"/>
          <w:highlight w:val="none"/>
        </w:rPr>
      </w:pPr>
      <w:r>
        <w:rPr>
          <w:rFonts w:hint="eastAsia" w:hAnsi="宋体" w:cs="宋体"/>
          <w:szCs w:val="21"/>
          <w:highlight w:val="none"/>
        </w:rPr>
        <w:t>系</w:t>
      </w:r>
      <w:r>
        <w:rPr>
          <w:rFonts w:hint="eastAsia" w:hAnsi="宋体" w:cs="宋体"/>
          <w:szCs w:val="21"/>
          <w:highlight w:val="none"/>
          <w:u w:val="single"/>
        </w:rPr>
        <w:t xml:space="preserve">                        </w:t>
      </w:r>
      <w:r>
        <w:rPr>
          <w:rFonts w:hint="eastAsia" w:hAnsi="宋体" w:cs="宋体"/>
          <w:szCs w:val="21"/>
          <w:highlight w:val="none"/>
        </w:rPr>
        <w:t>（比选申请人名称）的法定代表人。</w:t>
      </w:r>
    </w:p>
    <w:p w14:paraId="077B59CA">
      <w:pPr>
        <w:spacing w:line="360" w:lineRule="auto"/>
        <w:rPr>
          <w:rFonts w:hint="eastAsia" w:hAnsi="宋体" w:cs="宋体"/>
          <w:szCs w:val="21"/>
          <w:highlight w:val="none"/>
        </w:rPr>
      </w:pPr>
    </w:p>
    <w:p w14:paraId="4B411476">
      <w:pPr>
        <w:spacing w:line="360" w:lineRule="auto"/>
        <w:ind w:firstLine="420" w:firstLineChars="200"/>
        <w:rPr>
          <w:rFonts w:hint="eastAsia" w:hAnsi="宋体" w:cs="宋体"/>
          <w:szCs w:val="21"/>
          <w:highlight w:val="none"/>
        </w:rPr>
      </w:pPr>
    </w:p>
    <w:p w14:paraId="6E895511">
      <w:pPr>
        <w:spacing w:line="360" w:lineRule="auto"/>
        <w:ind w:firstLine="420" w:firstLineChars="200"/>
        <w:rPr>
          <w:rFonts w:hint="eastAsia" w:hAnsi="宋体" w:cs="宋体"/>
          <w:szCs w:val="21"/>
          <w:highlight w:val="none"/>
        </w:rPr>
      </w:pPr>
      <w:r>
        <w:rPr>
          <w:rFonts w:hint="eastAsia" w:hAnsi="宋体" w:cs="宋体"/>
          <w:szCs w:val="21"/>
          <w:highlight w:val="none"/>
        </w:rPr>
        <w:t>特此证明。</w:t>
      </w:r>
    </w:p>
    <w:p w14:paraId="2BC35861">
      <w:pPr>
        <w:spacing w:line="360" w:lineRule="auto"/>
        <w:rPr>
          <w:rFonts w:hint="eastAsia" w:hAnsi="宋体" w:cs="宋体"/>
          <w:szCs w:val="21"/>
          <w:highlight w:val="none"/>
        </w:rPr>
      </w:pPr>
    </w:p>
    <w:p w14:paraId="57A4BED4">
      <w:pPr>
        <w:spacing w:line="360" w:lineRule="auto"/>
        <w:rPr>
          <w:rFonts w:hint="eastAsia" w:hAnsi="宋体" w:cs="宋体"/>
          <w:szCs w:val="21"/>
          <w:highlight w:val="none"/>
        </w:rPr>
      </w:pPr>
    </w:p>
    <w:p w14:paraId="4366F3B7">
      <w:pPr>
        <w:spacing w:line="360" w:lineRule="auto"/>
        <w:ind w:left="5397" w:leftChars="2570"/>
        <w:rPr>
          <w:rFonts w:hint="eastAsia" w:hAnsi="宋体" w:cs="宋体"/>
          <w:szCs w:val="21"/>
          <w:highlight w:val="none"/>
        </w:rPr>
      </w:pPr>
      <w:r>
        <w:rPr>
          <w:rFonts w:hint="eastAsia" w:hAnsi="宋体" w:cs="宋体"/>
          <w:szCs w:val="21"/>
          <w:highlight w:val="none"/>
        </w:rPr>
        <w:t>比选申请人：（加盖公章）</w:t>
      </w:r>
    </w:p>
    <w:p w14:paraId="16930DCA">
      <w:pPr>
        <w:spacing w:line="360" w:lineRule="auto"/>
        <w:ind w:left="5397" w:leftChars="2570"/>
        <w:rPr>
          <w:rFonts w:hint="eastAsia" w:hAnsi="宋体" w:cs="宋体"/>
          <w:szCs w:val="21"/>
          <w:highlight w:val="none"/>
        </w:rPr>
      </w:pPr>
    </w:p>
    <w:p w14:paraId="6286A5B2">
      <w:pPr>
        <w:spacing w:line="360" w:lineRule="auto"/>
        <w:ind w:left="5397" w:leftChars="2570"/>
        <w:rPr>
          <w:rFonts w:hint="eastAsia" w:hAnsi="宋体" w:cs="宋体"/>
          <w:szCs w:val="21"/>
          <w:highlight w:val="none"/>
        </w:rPr>
      </w:pPr>
      <w:r>
        <w:rPr>
          <w:rFonts w:hint="eastAsia" w:hAnsi="宋体" w:cs="宋体"/>
          <w:szCs w:val="21"/>
          <w:highlight w:val="none"/>
        </w:rPr>
        <w:t>日期：</w:t>
      </w:r>
    </w:p>
    <w:p w14:paraId="7F3942B6">
      <w:pPr>
        <w:spacing w:line="360" w:lineRule="auto"/>
        <w:jc w:val="left"/>
        <w:rPr>
          <w:rFonts w:hint="eastAsia" w:hAnsi="宋体" w:cs="宋体"/>
          <w:b/>
          <w:bCs/>
          <w:szCs w:val="21"/>
          <w:highlight w:val="none"/>
        </w:rPr>
      </w:pPr>
    </w:p>
    <w:p w14:paraId="616FFB25">
      <w:pPr>
        <w:autoSpaceDE w:val="0"/>
        <w:autoSpaceDN w:val="0"/>
        <w:adjustRightInd w:val="0"/>
        <w:spacing w:line="500" w:lineRule="exact"/>
        <w:jc w:val="left"/>
        <w:rPr>
          <w:rFonts w:hint="eastAsia" w:ascii="宋体" w:hAnsi="宋体" w:cs="宋体"/>
          <w:b/>
          <w:bCs/>
          <w:kern w:val="0"/>
          <w:szCs w:val="21"/>
          <w:highlight w:val="none"/>
        </w:rPr>
      </w:pPr>
      <w:r>
        <w:rPr>
          <w:rFonts w:hint="eastAsia" w:ascii="宋体" w:hAnsi="宋体" w:cs="宋体"/>
          <w:b/>
          <w:bCs/>
          <w:kern w:val="0"/>
          <w:szCs w:val="21"/>
          <w:highlight w:val="none"/>
        </w:rPr>
        <w:t>注：附法定代表人居民身份证复印件。</w:t>
      </w:r>
    </w:p>
    <w:p w14:paraId="4BF93795">
      <w:pPr>
        <w:rPr>
          <w:rFonts w:hint="eastAsia" w:hAnsi="宋体" w:cs="宋体"/>
          <w:b/>
          <w:bCs/>
          <w:szCs w:val="21"/>
          <w:highlight w:val="none"/>
        </w:rPr>
      </w:pPr>
      <w:r>
        <w:rPr>
          <w:rFonts w:hint="eastAsia" w:hAnsi="宋体" w:cs="宋体"/>
          <w:b/>
          <w:bCs/>
          <w:szCs w:val="21"/>
          <w:highlight w:val="none"/>
        </w:rPr>
        <w:br w:type="page"/>
      </w:r>
    </w:p>
    <w:p w14:paraId="126FB0E3">
      <w:pPr>
        <w:spacing w:line="360" w:lineRule="auto"/>
        <w:rPr>
          <w:rFonts w:hint="eastAsia" w:hAnsi="宋体" w:cs="宋体"/>
          <w:b/>
          <w:bCs/>
          <w:sz w:val="28"/>
          <w:szCs w:val="32"/>
          <w:highlight w:val="none"/>
        </w:rPr>
      </w:pPr>
      <w:bookmarkStart w:id="21" w:name="_Toc488633630"/>
      <w:bookmarkStart w:id="22" w:name="_Toc491307320"/>
      <w:bookmarkStart w:id="23" w:name="_Toc213141107"/>
      <w:bookmarkStart w:id="24" w:name="_Toc491307502"/>
      <w:bookmarkStart w:id="25" w:name="_Toc481694858"/>
      <w:bookmarkStart w:id="26" w:name="_Toc494043356"/>
      <w:bookmarkStart w:id="27" w:name="_Toc491307382"/>
      <w:r>
        <w:rPr>
          <w:rFonts w:hint="eastAsia"/>
          <w:b/>
          <w:bCs/>
          <w:szCs w:val="21"/>
          <w:highlight w:val="none"/>
        </w:rPr>
        <w:t>格式八：</w:t>
      </w:r>
    </w:p>
    <w:p w14:paraId="01B2C8ED">
      <w:pPr>
        <w:keepNext/>
        <w:keepLines/>
        <w:spacing w:before="120" w:after="120" w:line="360" w:lineRule="auto"/>
        <w:jc w:val="center"/>
        <w:rPr>
          <w:rFonts w:hint="eastAsia" w:hAnsi="宋体" w:cs="宋体"/>
          <w:b/>
          <w:bCs/>
          <w:sz w:val="28"/>
          <w:szCs w:val="32"/>
          <w:highlight w:val="none"/>
        </w:rPr>
      </w:pPr>
      <w:r>
        <w:rPr>
          <w:rFonts w:hint="eastAsia" w:hAnsi="宋体" w:cs="宋体"/>
          <w:b/>
          <w:bCs/>
          <w:sz w:val="28"/>
          <w:szCs w:val="32"/>
          <w:highlight w:val="none"/>
        </w:rPr>
        <w:t>法定代表人授权委托书</w:t>
      </w:r>
      <w:bookmarkEnd w:id="21"/>
      <w:bookmarkEnd w:id="22"/>
      <w:bookmarkEnd w:id="23"/>
      <w:bookmarkEnd w:id="24"/>
      <w:bookmarkEnd w:id="25"/>
      <w:bookmarkEnd w:id="26"/>
      <w:bookmarkEnd w:id="27"/>
    </w:p>
    <w:p w14:paraId="686623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本授权书声明：</w:t>
      </w:r>
      <w:r>
        <w:rPr>
          <w:rFonts w:hint="eastAsia" w:ascii="宋体" w:hAnsi="宋体" w:cs="宋体"/>
          <w:szCs w:val="21"/>
          <w:highlight w:val="none"/>
          <w:u w:val="single"/>
        </w:rPr>
        <w:t xml:space="preserve">  （比选申请人全称） </w:t>
      </w:r>
      <w:r>
        <w:rPr>
          <w:rFonts w:hint="eastAsia" w:ascii="宋体" w:hAnsi="宋体" w:cs="宋体"/>
          <w:szCs w:val="21"/>
          <w:highlight w:val="none"/>
        </w:rPr>
        <w:t>的法定代表人代表本公司授权</w:t>
      </w:r>
      <w:r>
        <w:rPr>
          <w:rFonts w:hint="eastAsia" w:ascii="宋体" w:hAnsi="宋体" w:cs="宋体"/>
          <w:szCs w:val="21"/>
          <w:highlight w:val="none"/>
          <w:u w:val="single"/>
        </w:rPr>
        <w:t>（委托代理人姓名）</w:t>
      </w:r>
      <w:r>
        <w:rPr>
          <w:rFonts w:hint="eastAsia" w:ascii="宋体" w:hAnsi="宋体" w:cs="宋体"/>
          <w:szCs w:val="21"/>
          <w:highlight w:val="none"/>
        </w:rPr>
        <w:t>为本公司合法代理人，就贵方组织的有关</w:t>
      </w:r>
      <w:r>
        <w:rPr>
          <w:rFonts w:hint="eastAsia" w:ascii="宋体" w:hAnsi="宋体" w:cs="宋体"/>
          <w:szCs w:val="21"/>
          <w:highlight w:val="none"/>
          <w:u w:val="single"/>
        </w:rPr>
        <w:t>（项目名称）</w:t>
      </w:r>
      <w:r>
        <w:rPr>
          <w:rFonts w:hint="eastAsia" w:ascii="宋体" w:hAnsi="宋体" w:cs="宋体"/>
          <w:szCs w:val="21"/>
          <w:highlight w:val="none"/>
        </w:rPr>
        <w:t>项目的比选，以本单位名义参加。代理人在参加本项目过程中所签署的一切文件和处理与之有关的一切事务，我方均予承认。</w:t>
      </w:r>
    </w:p>
    <w:p w14:paraId="51EB4B3F">
      <w:pPr>
        <w:autoSpaceDE w:val="0"/>
        <w:autoSpaceDN w:val="0"/>
        <w:adjustRightInd w:val="0"/>
        <w:spacing w:line="360" w:lineRule="auto"/>
        <w:ind w:firstLine="420"/>
        <w:jc w:val="left"/>
        <w:rPr>
          <w:rFonts w:hint="eastAsia" w:ascii="宋体" w:hAnsi="宋体" w:cs="宋体"/>
          <w:szCs w:val="21"/>
          <w:highlight w:val="none"/>
        </w:rPr>
      </w:pPr>
      <w:r>
        <w:rPr>
          <w:rFonts w:hint="eastAsia" w:ascii="宋体" w:hAnsi="宋体" w:cs="宋体"/>
          <w:szCs w:val="21"/>
          <w:highlight w:val="none"/>
        </w:rPr>
        <w:t>代理人无转委托权。</w:t>
      </w:r>
    </w:p>
    <w:p w14:paraId="2E04330F">
      <w:pPr>
        <w:autoSpaceDE w:val="0"/>
        <w:autoSpaceDN w:val="0"/>
        <w:adjustRightInd w:val="0"/>
        <w:spacing w:line="360" w:lineRule="auto"/>
        <w:jc w:val="left"/>
        <w:rPr>
          <w:rFonts w:hint="eastAsia" w:ascii="宋体" w:hAnsi="宋体" w:cs="宋体"/>
          <w:kern w:val="0"/>
          <w:szCs w:val="21"/>
          <w:highlight w:val="none"/>
        </w:rPr>
      </w:pPr>
    </w:p>
    <w:p w14:paraId="348114E8">
      <w:pPr>
        <w:spacing w:line="360" w:lineRule="auto"/>
        <w:ind w:firstLine="2" w:firstLineChars="1"/>
        <w:jc w:val="left"/>
        <w:rPr>
          <w:rFonts w:hint="eastAsia" w:ascii="宋体" w:hAnsi="宋体" w:cs="宋体"/>
          <w:szCs w:val="21"/>
          <w:highlight w:val="none"/>
        </w:rPr>
      </w:pPr>
      <w:r>
        <w:rPr>
          <w:rFonts w:hint="eastAsia" w:ascii="宋体" w:hAnsi="宋体" w:cs="宋体"/>
          <w:szCs w:val="21"/>
          <w:highlight w:val="none"/>
        </w:rPr>
        <w:t>比选申请人（加盖公章）：</w:t>
      </w:r>
    </w:p>
    <w:p w14:paraId="6454841B">
      <w:pPr>
        <w:spacing w:line="360" w:lineRule="auto"/>
        <w:ind w:firstLine="2" w:firstLineChars="1"/>
        <w:jc w:val="left"/>
        <w:rPr>
          <w:rFonts w:hint="eastAsia" w:ascii="宋体" w:hAnsi="宋体" w:cs="宋体"/>
          <w:szCs w:val="21"/>
          <w:highlight w:val="none"/>
        </w:rPr>
      </w:pPr>
      <w:r>
        <w:rPr>
          <w:rFonts w:hint="eastAsia" w:ascii="宋体" w:hAnsi="宋体" w:cs="宋体"/>
          <w:szCs w:val="21"/>
          <w:highlight w:val="none"/>
        </w:rPr>
        <w:t>法定代表人（签字或盖章）：</w:t>
      </w:r>
    </w:p>
    <w:p w14:paraId="5AA24B14">
      <w:pPr>
        <w:spacing w:line="360" w:lineRule="auto"/>
        <w:ind w:firstLine="2" w:firstLineChars="1"/>
        <w:jc w:val="left"/>
        <w:rPr>
          <w:rFonts w:hint="eastAsia" w:ascii="宋体" w:hAnsi="宋体" w:cs="宋体"/>
          <w:szCs w:val="21"/>
          <w:highlight w:val="none"/>
        </w:rPr>
      </w:pPr>
      <w:r>
        <w:rPr>
          <w:rFonts w:hint="eastAsia" w:ascii="宋体" w:hAnsi="宋体" w:cs="宋体"/>
          <w:szCs w:val="21"/>
          <w:highlight w:val="none"/>
        </w:rPr>
        <w:t>委托代理人（签字或盖章）：</w:t>
      </w:r>
    </w:p>
    <w:p w14:paraId="2A2FDC20">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日期：</w:t>
      </w:r>
    </w:p>
    <w:p w14:paraId="67A1E280">
      <w:pPr>
        <w:autoSpaceDE w:val="0"/>
        <w:autoSpaceDN w:val="0"/>
        <w:adjustRightInd w:val="0"/>
        <w:spacing w:line="360" w:lineRule="auto"/>
        <w:jc w:val="left"/>
        <w:rPr>
          <w:rFonts w:hint="eastAsia" w:ascii="宋体" w:hAnsi="宋体" w:cs="宋体"/>
          <w:kern w:val="0"/>
          <w:szCs w:val="21"/>
          <w:highlight w:val="none"/>
        </w:rPr>
      </w:pPr>
    </w:p>
    <w:tbl>
      <w:tblPr>
        <w:tblStyle w:val="9"/>
        <w:tblW w:w="0" w:type="auto"/>
        <w:tblInd w:w="720" w:type="dxa"/>
        <w:tblLayout w:type="fixed"/>
        <w:tblCellMar>
          <w:top w:w="0" w:type="dxa"/>
          <w:left w:w="108" w:type="dxa"/>
          <w:bottom w:w="0" w:type="dxa"/>
          <w:right w:w="108" w:type="dxa"/>
        </w:tblCellMar>
      </w:tblPr>
      <w:tblGrid>
        <w:gridCol w:w="1908"/>
        <w:gridCol w:w="3960"/>
      </w:tblGrid>
      <w:tr w14:paraId="340EF656">
        <w:tblPrEx>
          <w:tblCellMar>
            <w:top w:w="0" w:type="dxa"/>
            <w:left w:w="108" w:type="dxa"/>
            <w:bottom w:w="0" w:type="dxa"/>
            <w:right w:w="108" w:type="dxa"/>
          </w:tblCellMar>
        </w:tblPrEx>
        <w:tc>
          <w:tcPr>
            <w:tcW w:w="1908" w:type="dxa"/>
            <w:tcBorders>
              <w:top w:val="nil"/>
              <w:left w:val="nil"/>
              <w:bottom w:val="nil"/>
              <w:right w:val="nil"/>
            </w:tcBorders>
          </w:tcPr>
          <w:p w14:paraId="77A1486E">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附： </w:t>
            </w:r>
          </w:p>
        </w:tc>
        <w:tc>
          <w:tcPr>
            <w:tcW w:w="3960" w:type="dxa"/>
            <w:tcBorders>
              <w:top w:val="nil"/>
              <w:left w:val="nil"/>
              <w:bottom w:val="nil"/>
              <w:right w:val="nil"/>
            </w:tcBorders>
          </w:tcPr>
          <w:p w14:paraId="0B6F80E2">
            <w:pPr>
              <w:autoSpaceDE w:val="0"/>
              <w:autoSpaceDN w:val="0"/>
              <w:adjustRightInd w:val="0"/>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p>
        </w:tc>
      </w:tr>
      <w:tr w14:paraId="1D49F8A4">
        <w:tblPrEx>
          <w:tblCellMar>
            <w:top w:w="0" w:type="dxa"/>
            <w:left w:w="108" w:type="dxa"/>
            <w:bottom w:w="0" w:type="dxa"/>
            <w:right w:w="108" w:type="dxa"/>
          </w:tblCellMar>
        </w:tblPrEx>
        <w:trPr>
          <w:trHeight w:val="483" w:hRule="atLeast"/>
        </w:trPr>
        <w:tc>
          <w:tcPr>
            <w:tcW w:w="1908" w:type="dxa"/>
            <w:tcBorders>
              <w:top w:val="nil"/>
              <w:left w:val="nil"/>
              <w:bottom w:val="nil"/>
              <w:right w:val="nil"/>
            </w:tcBorders>
          </w:tcPr>
          <w:p w14:paraId="34E091B2">
            <w:pPr>
              <w:autoSpaceDE w:val="0"/>
              <w:autoSpaceDN w:val="0"/>
              <w:adjustRightInd w:val="0"/>
              <w:spacing w:line="360" w:lineRule="auto"/>
              <w:jc w:val="distribute"/>
              <w:rPr>
                <w:rFonts w:hint="eastAsia" w:ascii="宋体" w:hAnsi="宋体" w:cs="宋体"/>
                <w:kern w:val="0"/>
                <w:szCs w:val="21"/>
                <w:highlight w:val="none"/>
              </w:rPr>
            </w:pPr>
            <w:r>
              <w:rPr>
                <w:rFonts w:hint="eastAsia" w:ascii="宋体" w:hAnsi="宋体" w:cs="宋体"/>
                <w:kern w:val="0"/>
                <w:szCs w:val="21"/>
                <w:highlight w:val="none"/>
              </w:rPr>
              <w:t>委托代理人姓名：</w:t>
            </w:r>
          </w:p>
        </w:tc>
        <w:tc>
          <w:tcPr>
            <w:tcW w:w="3960" w:type="dxa"/>
            <w:tcBorders>
              <w:top w:val="nil"/>
              <w:left w:val="nil"/>
              <w:bottom w:val="nil"/>
              <w:right w:val="nil"/>
            </w:tcBorders>
          </w:tcPr>
          <w:p w14:paraId="194EA0BF">
            <w:pPr>
              <w:autoSpaceDE w:val="0"/>
              <w:autoSpaceDN w:val="0"/>
              <w:adjustRightInd w:val="0"/>
              <w:spacing w:line="360" w:lineRule="auto"/>
              <w:jc w:val="left"/>
              <w:rPr>
                <w:rFonts w:hint="eastAsia" w:ascii="宋体" w:hAnsi="宋体" w:cs="宋体"/>
                <w:kern w:val="0"/>
                <w:szCs w:val="21"/>
                <w:highlight w:val="none"/>
              </w:rPr>
            </w:pPr>
          </w:p>
        </w:tc>
      </w:tr>
      <w:tr w14:paraId="73CA2437">
        <w:tblPrEx>
          <w:tblCellMar>
            <w:top w:w="0" w:type="dxa"/>
            <w:left w:w="108" w:type="dxa"/>
            <w:bottom w:w="0" w:type="dxa"/>
            <w:right w:w="108" w:type="dxa"/>
          </w:tblCellMar>
        </w:tblPrEx>
        <w:tc>
          <w:tcPr>
            <w:tcW w:w="1908" w:type="dxa"/>
            <w:tcBorders>
              <w:top w:val="nil"/>
              <w:left w:val="nil"/>
              <w:bottom w:val="nil"/>
              <w:right w:val="nil"/>
            </w:tcBorders>
          </w:tcPr>
          <w:p w14:paraId="209AEC45">
            <w:pPr>
              <w:autoSpaceDE w:val="0"/>
              <w:autoSpaceDN w:val="0"/>
              <w:adjustRightInd w:val="0"/>
              <w:spacing w:line="360" w:lineRule="auto"/>
              <w:jc w:val="distribute"/>
              <w:rPr>
                <w:rFonts w:hint="eastAsia" w:ascii="宋体" w:hAnsi="宋体" w:cs="宋体"/>
                <w:kern w:val="0"/>
                <w:szCs w:val="21"/>
                <w:highlight w:val="none"/>
              </w:rPr>
            </w:pPr>
            <w:r>
              <w:rPr>
                <w:rFonts w:hint="eastAsia" w:ascii="宋体" w:hAnsi="宋体" w:cs="宋体"/>
                <w:kern w:val="0"/>
                <w:szCs w:val="21"/>
                <w:highlight w:val="none"/>
              </w:rPr>
              <w:t>职       务：</w:t>
            </w:r>
          </w:p>
        </w:tc>
        <w:tc>
          <w:tcPr>
            <w:tcW w:w="3960" w:type="dxa"/>
            <w:tcBorders>
              <w:top w:val="nil"/>
              <w:left w:val="nil"/>
              <w:bottom w:val="nil"/>
              <w:right w:val="nil"/>
            </w:tcBorders>
          </w:tcPr>
          <w:p w14:paraId="6BA0A02C">
            <w:pPr>
              <w:autoSpaceDE w:val="0"/>
              <w:autoSpaceDN w:val="0"/>
              <w:adjustRightInd w:val="0"/>
              <w:spacing w:line="360" w:lineRule="auto"/>
              <w:jc w:val="left"/>
              <w:rPr>
                <w:rFonts w:hint="eastAsia" w:ascii="宋体" w:hAnsi="宋体" w:cs="宋体"/>
                <w:kern w:val="0"/>
                <w:szCs w:val="21"/>
                <w:highlight w:val="none"/>
              </w:rPr>
            </w:pPr>
          </w:p>
        </w:tc>
      </w:tr>
      <w:tr w14:paraId="3EC65208">
        <w:tblPrEx>
          <w:tblCellMar>
            <w:top w:w="0" w:type="dxa"/>
            <w:left w:w="108" w:type="dxa"/>
            <w:bottom w:w="0" w:type="dxa"/>
            <w:right w:w="108" w:type="dxa"/>
          </w:tblCellMar>
        </w:tblPrEx>
        <w:tc>
          <w:tcPr>
            <w:tcW w:w="1908" w:type="dxa"/>
            <w:tcBorders>
              <w:top w:val="nil"/>
              <w:left w:val="nil"/>
              <w:bottom w:val="nil"/>
              <w:right w:val="nil"/>
            </w:tcBorders>
          </w:tcPr>
          <w:p w14:paraId="5CCFB201">
            <w:pPr>
              <w:autoSpaceDE w:val="0"/>
              <w:autoSpaceDN w:val="0"/>
              <w:adjustRightInd w:val="0"/>
              <w:spacing w:line="360" w:lineRule="auto"/>
              <w:jc w:val="distribute"/>
              <w:rPr>
                <w:rFonts w:hint="eastAsia" w:ascii="宋体" w:hAnsi="宋体" w:cs="宋体"/>
                <w:kern w:val="0"/>
                <w:szCs w:val="21"/>
                <w:highlight w:val="none"/>
              </w:rPr>
            </w:pPr>
            <w:r>
              <w:rPr>
                <w:rFonts w:hint="eastAsia" w:ascii="宋体" w:hAnsi="宋体" w:cs="宋体"/>
                <w:kern w:val="0"/>
                <w:szCs w:val="21"/>
                <w:highlight w:val="none"/>
              </w:rPr>
              <w:t>居民身份证号码：</w:t>
            </w:r>
          </w:p>
        </w:tc>
        <w:tc>
          <w:tcPr>
            <w:tcW w:w="3960" w:type="dxa"/>
            <w:tcBorders>
              <w:top w:val="nil"/>
              <w:left w:val="nil"/>
              <w:bottom w:val="nil"/>
              <w:right w:val="nil"/>
            </w:tcBorders>
          </w:tcPr>
          <w:p w14:paraId="626C2ACC">
            <w:pPr>
              <w:autoSpaceDE w:val="0"/>
              <w:autoSpaceDN w:val="0"/>
              <w:adjustRightInd w:val="0"/>
              <w:spacing w:line="360" w:lineRule="auto"/>
              <w:jc w:val="left"/>
              <w:rPr>
                <w:rFonts w:hint="eastAsia" w:ascii="宋体" w:hAnsi="宋体" w:cs="宋体"/>
                <w:kern w:val="0"/>
                <w:szCs w:val="21"/>
                <w:highlight w:val="none"/>
              </w:rPr>
            </w:pPr>
          </w:p>
        </w:tc>
      </w:tr>
      <w:tr w14:paraId="53FFB3C8">
        <w:tblPrEx>
          <w:tblCellMar>
            <w:top w:w="0" w:type="dxa"/>
            <w:left w:w="108" w:type="dxa"/>
            <w:bottom w:w="0" w:type="dxa"/>
            <w:right w:w="108" w:type="dxa"/>
          </w:tblCellMar>
        </w:tblPrEx>
        <w:tc>
          <w:tcPr>
            <w:tcW w:w="1908" w:type="dxa"/>
            <w:tcBorders>
              <w:top w:val="nil"/>
              <w:left w:val="nil"/>
              <w:bottom w:val="nil"/>
              <w:right w:val="nil"/>
            </w:tcBorders>
          </w:tcPr>
          <w:p w14:paraId="72305C50">
            <w:pPr>
              <w:autoSpaceDE w:val="0"/>
              <w:autoSpaceDN w:val="0"/>
              <w:adjustRightInd w:val="0"/>
              <w:spacing w:line="360" w:lineRule="auto"/>
              <w:jc w:val="distribute"/>
              <w:rPr>
                <w:rFonts w:hint="eastAsia" w:ascii="宋体" w:hAnsi="宋体" w:cs="宋体"/>
                <w:kern w:val="0"/>
                <w:szCs w:val="21"/>
                <w:highlight w:val="none"/>
              </w:rPr>
            </w:pPr>
            <w:r>
              <w:rPr>
                <w:rFonts w:hint="eastAsia" w:ascii="宋体" w:hAnsi="宋体" w:cs="宋体"/>
                <w:kern w:val="0"/>
                <w:szCs w:val="21"/>
                <w:highlight w:val="none"/>
              </w:rPr>
              <w:t>详 细  地 址：</w:t>
            </w:r>
          </w:p>
        </w:tc>
        <w:tc>
          <w:tcPr>
            <w:tcW w:w="3960" w:type="dxa"/>
            <w:tcBorders>
              <w:top w:val="nil"/>
              <w:left w:val="nil"/>
              <w:bottom w:val="nil"/>
              <w:right w:val="nil"/>
            </w:tcBorders>
          </w:tcPr>
          <w:p w14:paraId="71B2E8D1">
            <w:pPr>
              <w:autoSpaceDE w:val="0"/>
              <w:autoSpaceDN w:val="0"/>
              <w:adjustRightInd w:val="0"/>
              <w:spacing w:line="360" w:lineRule="auto"/>
              <w:jc w:val="left"/>
              <w:rPr>
                <w:rFonts w:hint="eastAsia" w:ascii="宋体" w:hAnsi="宋体" w:cs="宋体"/>
                <w:kern w:val="0"/>
                <w:szCs w:val="21"/>
                <w:highlight w:val="none"/>
              </w:rPr>
            </w:pPr>
          </w:p>
        </w:tc>
      </w:tr>
      <w:tr w14:paraId="45BB3312">
        <w:tblPrEx>
          <w:tblCellMar>
            <w:top w:w="0" w:type="dxa"/>
            <w:left w:w="108" w:type="dxa"/>
            <w:bottom w:w="0" w:type="dxa"/>
            <w:right w:w="108" w:type="dxa"/>
          </w:tblCellMar>
        </w:tblPrEx>
        <w:tc>
          <w:tcPr>
            <w:tcW w:w="1908" w:type="dxa"/>
            <w:tcBorders>
              <w:top w:val="nil"/>
              <w:left w:val="nil"/>
              <w:bottom w:val="nil"/>
              <w:right w:val="nil"/>
            </w:tcBorders>
          </w:tcPr>
          <w:p w14:paraId="01B8FDD3">
            <w:pPr>
              <w:autoSpaceDE w:val="0"/>
              <w:autoSpaceDN w:val="0"/>
              <w:adjustRightInd w:val="0"/>
              <w:spacing w:line="360" w:lineRule="auto"/>
              <w:jc w:val="distribute"/>
              <w:rPr>
                <w:rFonts w:hint="eastAsia" w:ascii="宋体" w:hAnsi="宋体" w:cs="宋体"/>
                <w:kern w:val="0"/>
                <w:szCs w:val="21"/>
                <w:highlight w:val="none"/>
              </w:rPr>
            </w:pPr>
            <w:r>
              <w:rPr>
                <w:rFonts w:hint="eastAsia" w:ascii="宋体" w:hAnsi="宋体" w:cs="宋体"/>
                <w:kern w:val="0"/>
                <w:szCs w:val="21"/>
                <w:highlight w:val="none"/>
              </w:rPr>
              <w:t>电       话：</w:t>
            </w:r>
          </w:p>
        </w:tc>
        <w:tc>
          <w:tcPr>
            <w:tcW w:w="3960" w:type="dxa"/>
            <w:tcBorders>
              <w:top w:val="nil"/>
              <w:left w:val="nil"/>
              <w:bottom w:val="nil"/>
              <w:right w:val="nil"/>
            </w:tcBorders>
          </w:tcPr>
          <w:p w14:paraId="7198930B">
            <w:pPr>
              <w:autoSpaceDE w:val="0"/>
              <w:autoSpaceDN w:val="0"/>
              <w:adjustRightInd w:val="0"/>
              <w:spacing w:line="360" w:lineRule="auto"/>
              <w:jc w:val="left"/>
              <w:rPr>
                <w:rFonts w:hint="eastAsia" w:ascii="宋体" w:hAnsi="宋体" w:cs="宋体"/>
                <w:kern w:val="0"/>
                <w:szCs w:val="21"/>
                <w:highlight w:val="none"/>
              </w:rPr>
            </w:pPr>
          </w:p>
        </w:tc>
      </w:tr>
    </w:tbl>
    <w:p w14:paraId="6CE51C62">
      <w:pPr>
        <w:autoSpaceDE w:val="0"/>
        <w:autoSpaceDN w:val="0"/>
        <w:adjustRightInd w:val="0"/>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注：附法定代表人及委托代理人居民身份证复印件。</w:t>
      </w:r>
    </w:p>
    <w:p w14:paraId="59A39FDC">
      <w:pPr>
        <w:autoSpaceDE w:val="0"/>
        <w:autoSpaceDN w:val="0"/>
        <w:adjustRightInd w:val="0"/>
        <w:spacing w:line="360" w:lineRule="auto"/>
        <w:jc w:val="left"/>
        <w:rPr>
          <w:rFonts w:hint="eastAsia" w:ascii="宋体" w:hAnsi="宋体" w:cs="宋体"/>
          <w:b/>
          <w:bCs/>
          <w:kern w:val="0"/>
          <w:szCs w:val="21"/>
          <w:highlight w:val="none"/>
        </w:rPr>
      </w:pPr>
    </w:p>
    <w:p w14:paraId="6A361E96">
      <w:pPr>
        <w:autoSpaceDE w:val="0"/>
        <w:autoSpaceDN w:val="0"/>
        <w:adjustRightInd w:val="0"/>
        <w:spacing w:line="360" w:lineRule="auto"/>
        <w:jc w:val="left"/>
        <w:rPr>
          <w:rFonts w:hint="eastAsia" w:ascii="宋体" w:hAnsi="宋体" w:cs="宋体"/>
          <w:b/>
          <w:bCs/>
          <w:kern w:val="0"/>
          <w:szCs w:val="21"/>
          <w:highlight w:val="none"/>
        </w:rPr>
      </w:pPr>
    </w:p>
    <w:p w14:paraId="51802F42">
      <w:pPr>
        <w:autoSpaceDE w:val="0"/>
        <w:autoSpaceDN w:val="0"/>
        <w:adjustRightInd w:val="0"/>
        <w:spacing w:line="360" w:lineRule="auto"/>
        <w:jc w:val="left"/>
        <w:rPr>
          <w:rFonts w:hint="eastAsia" w:ascii="宋体" w:hAnsi="宋体" w:cs="宋体"/>
          <w:b/>
          <w:bCs/>
          <w:kern w:val="0"/>
          <w:szCs w:val="21"/>
          <w:highlight w:val="none"/>
        </w:rPr>
      </w:pPr>
    </w:p>
    <w:p w14:paraId="3E7F4F42">
      <w:pPr>
        <w:rPr>
          <w:rFonts w:hint="eastAsia"/>
          <w:b/>
          <w:bCs/>
          <w:sz w:val="24"/>
          <w:highlight w:val="none"/>
        </w:rPr>
      </w:pPr>
      <w:r>
        <w:rPr>
          <w:rFonts w:hint="eastAsia"/>
          <w:b/>
          <w:bCs/>
          <w:sz w:val="24"/>
          <w:highlight w:val="none"/>
        </w:rPr>
        <w:br w:type="page"/>
      </w:r>
    </w:p>
    <w:p w14:paraId="6ECD16B9">
      <w:pPr>
        <w:autoSpaceDE w:val="0"/>
        <w:autoSpaceDN w:val="0"/>
        <w:adjustRightInd w:val="0"/>
        <w:spacing w:line="360" w:lineRule="auto"/>
        <w:jc w:val="left"/>
        <w:rPr>
          <w:rFonts w:hint="eastAsia"/>
          <w:b/>
          <w:bCs/>
          <w:sz w:val="24"/>
          <w:highlight w:val="none"/>
        </w:rPr>
      </w:pPr>
      <w:r>
        <w:rPr>
          <w:rFonts w:hint="eastAsia"/>
          <w:b/>
          <w:bCs/>
          <w:sz w:val="24"/>
          <w:highlight w:val="none"/>
        </w:rPr>
        <w:t>格式九：</w:t>
      </w:r>
    </w:p>
    <w:p w14:paraId="679A9320">
      <w:pPr>
        <w:wordWrap w:val="0"/>
        <w:topLinePunct/>
        <w:adjustRightInd w:val="0"/>
        <w:snapToGrid w:val="0"/>
        <w:spacing w:line="360" w:lineRule="auto"/>
        <w:jc w:val="center"/>
        <w:textAlignment w:val="baseline"/>
        <w:rPr>
          <w:rFonts w:hint="eastAsia" w:asciiTheme="minorEastAsia" w:hAnsiTheme="minorEastAsia" w:cstheme="minorEastAsia"/>
          <w:b/>
          <w:bCs/>
          <w:color w:val="000000" w:themeColor="text1"/>
          <w:sz w:val="32"/>
          <w:szCs w:val="32"/>
          <w:highlight w:val="none"/>
          <w14:textFill>
            <w14:solidFill>
              <w14:schemeClr w14:val="tx1"/>
            </w14:solidFill>
          </w14:textFill>
        </w:rPr>
      </w:pPr>
      <w:r>
        <w:rPr>
          <w:rFonts w:hint="eastAsia" w:asciiTheme="minorEastAsia" w:hAnsiTheme="minorEastAsia" w:cstheme="minorEastAsia"/>
          <w:b/>
          <w:bCs/>
          <w:color w:val="000000" w:themeColor="text1"/>
          <w:sz w:val="32"/>
          <w:szCs w:val="32"/>
          <w:highlight w:val="none"/>
          <w14:textFill>
            <w14:solidFill>
              <w14:schemeClr w14:val="tx1"/>
            </w14:solidFill>
          </w14:textFill>
        </w:rPr>
        <w:t>技术规格偏离表</w:t>
      </w:r>
    </w:p>
    <w:p w14:paraId="4656A184">
      <w:pPr>
        <w:pStyle w:val="7"/>
        <w:adjustRightInd w:val="0"/>
        <w:snapToGrid w:val="0"/>
        <w:spacing w:beforeAutospacing="0" w:afterAutospacing="0" w:line="520" w:lineRule="exact"/>
        <w:ind w:firstLine="480" w:firstLineChars="200"/>
        <w:rPr>
          <w:rFonts w:hint="eastAsia" w:asciiTheme="minorEastAsia" w:hAnsi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highlight w:val="none"/>
          <w14:textFill>
            <w14:solidFill>
              <w14:schemeClr w14:val="tx1"/>
            </w14:solidFill>
          </w14:textFill>
        </w:rPr>
        <w:t>比选申请人应按所投产品的实际技术参数，逐条对应比选公告“四、采购内容及采购需求”中要求的技术规范如实、完整、准确的填写该表。</w:t>
      </w:r>
    </w:p>
    <w:p w14:paraId="579F4110">
      <w:pPr>
        <w:spacing w:line="360" w:lineRule="auto"/>
        <w:rPr>
          <w:rFonts w:hint="eastAsia" w:ascii="宋体" w:hAnsi="宋体" w:cs="宋体" w:eastAsiaTheme="minorEastAsia"/>
          <w:sz w:val="24"/>
          <w:highlight w:val="none"/>
          <w:u w:val="single"/>
          <w:lang w:eastAsia="zh-CN"/>
        </w:rPr>
      </w:pPr>
      <w:r>
        <w:rPr>
          <w:rFonts w:hint="eastAsia" w:ascii="宋体" w:hAnsi="宋体" w:cs="宋体"/>
          <w:sz w:val="24"/>
          <w:highlight w:val="none"/>
        </w:rPr>
        <w:t>项目名称：</w:t>
      </w:r>
      <w:r>
        <w:rPr>
          <w:rFonts w:hint="eastAsia" w:cs="宋体"/>
          <w:sz w:val="24"/>
          <w:highlight w:val="none"/>
          <w:lang w:eastAsia="zh-CN"/>
        </w:rPr>
        <w:t>云南中医药大学采购2025年寒冬慰问品项目（二次）</w:t>
      </w:r>
    </w:p>
    <w:tbl>
      <w:tblPr>
        <w:tblStyle w:val="12"/>
        <w:tblW w:w="10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1492"/>
        <w:gridCol w:w="1450"/>
        <w:gridCol w:w="1650"/>
        <w:gridCol w:w="2188"/>
        <w:gridCol w:w="1515"/>
        <w:gridCol w:w="555"/>
        <w:gridCol w:w="602"/>
      </w:tblGrid>
      <w:tr w14:paraId="4A73F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tcBorders>
              <w:top w:val="single" w:color="000000" w:sz="10" w:space="0"/>
              <w:left w:val="single" w:color="000000" w:sz="10" w:space="0"/>
            </w:tcBorders>
            <w:vAlign w:val="center"/>
          </w:tcPr>
          <w:p w14:paraId="18321C62">
            <w:pPr>
              <w:wordWrap w:val="0"/>
              <w:topLinePunct/>
              <w:adjustRightInd w:val="0"/>
              <w:snapToGrid w:val="0"/>
              <w:jc w:val="center"/>
              <w:textAlignment w:val="baseline"/>
              <w:rPr>
                <w:rFonts w:hint="eastAsia" w:asciiTheme="minorEastAsia" w:hAnsiTheme="minorEastAsia" w:cstheme="minorEastAsia"/>
                <w:b/>
                <w:bCs/>
                <w:color w:val="000000" w:themeColor="text1"/>
                <w:sz w:val="24"/>
                <w:highlight w:val="none"/>
                <w14:textFill>
                  <w14:solidFill>
                    <w14:schemeClr w14:val="tx1"/>
                  </w14:solidFill>
                </w14:textFill>
              </w:rPr>
            </w:pPr>
            <w:r>
              <w:rPr>
                <w:rFonts w:hint="eastAsia" w:asciiTheme="minorEastAsia" w:hAnsiTheme="minorEastAsia" w:cstheme="minorEastAsia"/>
                <w:b/>
                <w:bCs/>
                <w:color w:val="000000" w:themeColor="text1"/>
                <w:sz w:val="24"/>
                <w:highlight w:val="none"/>
                <w14:textFill>
                  <w14:solidFill>
                    <w14:schemeClr w14:val="tx1"/>
                  </w14:solidFill>
                </w14:textFill>
              </w:rPr>
              <w:t>序号</w:t>
            </w:r>
          </w:p>
        </w:tc>
        <w:tc>
          <w:tcPr>
            <w:tcW w:w="1492" w:type="dxa"/>
            <w:tcBorders>
              <w:top w:val="single" w:color="000000" w:sz="10" w:space="0"/>
            </w:tcBorders>
            <w:vAlign w:val="center"/>
          </w:tcPr>
          <w:p w14:paraId="2E9945EF">
            <w:pPr>
              <w:wordWrap w:val="0"/>
              <w:topLinePunct/>
              <w:adjustRightInd w:val="0"/>
              <w:snapToGrid w:val="0"/>
              <w:jc w:val="center"/>
              <w:textAlignment w:val="baseline"/>
              <w:rPr>
                <w:rFonts w:hint="eastAsia" w:asciiTheme="minorEastAsia" w:hAnsiTheme="minorEastAsia" w:cstheme="minorEastAsia"/>
                <w:b/>
                <w:bCs/>
                <w:color w:val="000000" w:themeColor="text1"/>
                <w:sz w:val="24"/>
                <w:highlight w:val="none"/>
                <w14:textFill>
                  <w14:solidFill>
                    <w14:schemeClr w14:val="tx1"/>
                  </w14:solidFill>
                </w14:textFill>
              </w:rPr>
            </w:pPr>
            <w:r>
              <w:rPr>
                <w:rFonts w:hint="eastAsia" w:asciiTheme="minorEastAsia" w:hAnsiTheme="minorEastAsia" w:cstheme="minorEastAsia"/>
                <w:b/>
                <w:bCs/>
                <w:color w:val="000000" w:themeColor="text1"/>
                <w:sz w:val="24"/>
                <w:highlight w:val="none"/>
                <w14:textFill>
                  <w14:solidFill>
                    <w14:schemeClr w14:val="tx1"/>
                  </w14:solidFill>
                </w14:textFill>
              </w:rPr>
              <w:t>产品名称</w:t>
            </w:r>
          </w:p>
        </w:tc>
        <w:tc>
          <w:tcPr>
            <w:tcW w:w="1450" w:type="dxa"/>
            <w:tcBorders>
              <w:top w:val="single" w:color="000000" w:sz="10" w:space="0"/>
            </w:tcBorders>
            <w:vAlign w:val="center"/>
          </w:tcPr>
          <w:p w14:paraId="6A85D9FB">
            <w:pPr>
              <w:wordWrap w:val="0"/>
              <w:topLinePunct/>
              <w:adjustRightInd w:val="0"/>
              <w:snapToGrid w:val="0"/>
              <w:jc w:val="center"/>
              <w:textAlignment w:val="baseline"/>
              <w:rPr>
                <w:rFonts w:hint="eastAsia" w:asciiTheme="minorEastAsia" w:hAnsiTheme="minorEastAsia" w:cstheme="minorEastAsia"/>
                <w:b/>
                <w:bCs/>
                <w:color w:val="000000" w:themeColor="text1"/>
                <w:sz w:val="24"/>
                <w:highlight w:val="none"/>
                <w14:textFill>
                  <w14:solidFill>
                    <w14:schemeClr w14:val="tx1"/>
                  </w14:solidFill>
                </w14:textFill>
              </w:rPr>
            </w:pPr>
            <w:r>
              <w:rPr>
                <w:rFonts w:hint="eastAsia" w:asciiTheme="minorEastAsia" w:hAnsiTheme="minorEastAsia" w:cstheme="minorEastAsia"/>
                <w:b/>
                <w:bCs/>
                <w:color w:val="000000" w:themeColor="text1"/>
                <w:sz w:val="24"/>
                <w:highlight w:val="none"/>
                <w14:textFill>
                  <w14:solidFill>
                    <w14:schemeClr w14:val="tx1"/>
                  </w14:solidFill>
                </w14:textFill>
              </w:rPr>
              <w:t>品牌、型号</w:t>
            </w:r>
          </w:p>
        </w:tc>
        <w:tc>
          <w:tcPr>
            <w:tcW w:w="1650" w:type="dxa"/>
            <w:tcBorders>
              <w:top w:val="single" w:color="000000" w:sz="10" w:space="0"/>
            </w:tcBorders>
            <w:vAlign w:val="center"/>
          </w:tcPr>
          <w:p w14:paraId="46B58F25">
            <w:pPr>
              <w:wordWrap w:val="0"/>
              <w:topLinePunct/>
              <w:adjustRightInd w:val="0"/>
              <w:snapToGrid w:val="0"/>
              <w:jc w:val="center"/>
              <w:textAlignment w:val="baseline"/>
              <w:rPr>
                <w:rFonts w:hint="eastAsia" w:asciiTheme="minorEastAsia" w:hAnsiTheme="minorEastAsia" w:cstheme="minorEastAsia"/>
                <w:b/>
                <w:bCs/>
                <w:color w:val="000000" w:themeColor="text1"/>
                <w:sz w:val="24"/>
                <w:highlight w:val="none"/>
                <w14:textFill>
                  <w14:solidFill>
                    <w14:schemeClr w14:val="tx1"/>
                  </w14:solidFill>
                </w14:textFill>
              </w:rPr>
            </w:pPr>
            <w:r>
              <w:rPr>
                <w:rFonts w:hint="eastAsia" w:asciiTheme="minorEastAsia" w:hAnsiTheme="minorEastAsia" w:cstheme="minorEastAsia"/>
                <w:b/>
                <w:bCs/>
                <w:color w:val="000000" w:themeColor="text1"/>
                <w:sz w:val="24"/>
                <w:highlight w:val="none"/>
                <w14:textFill>
                  <w14:solidFill>
                    <w14:schemeClr w14:val="tx1"/>
                  </w14:solidFill>
                </w14:textFill>
              </w:rPr>
              <w:t>原产地及制造</w:t>
            </w:r>
          </w:p>
          <w:p w14:paraId="0D2F1F42">
            <w:pPr>
              <w:wordWrap w:val="0"/>
              <w:topLinePunct/>
              <w:adjustRightInd w:val="0"/>
              <w:snapToGrid w:val="0"/>
              <w:jc w:val="center"/>
              <w:textAlignment w:val="baseline"/>
              <w:rPr>
                <w:rFonts w:hint="eastAsia" w:asciiTheme="minorEastAsia" w:hAnsiTheme="minorEastAsia" w:cstheme="minorEastAsia"/>
                <w:b/>
                <w:bCs/>
                <w:color w:val="000000" w:themeColor="text1"/>
                <w:sz w:val="24"/>
                <w:highlight w:val="none"/>
                <w14:textFill>
                  <w14:solidFill>
                    <w14:schemeClr w14:val="tx1"/>
                  </w14:solidFill>
                </w14:textFill>
              </w:rPr>
            </w:pPr>
            <w:r>
              <w:rPr>
                <w:rFonts w:hint="eastAsia" w:asciiTheme="minorEastAsia" w:hAnsiTheme="minorEastAsia" w:cstheme="minorEastAsia"/>
                <w:b/>
                <w:bCs/>
                <w:color w:val="000000" w:themeColor="text1"/>
                <w:sz w:val="24"/>
                <w:highlight w:val="none"/>
                <w14:textFill>
                  <w14:solidFill>
                    <w14:schemeClr w14:val="tx1"/>
                  </w14:solidFill>
                </w14:textFill>
              </w:rPr>
              <w:t>厂名</w:t>
            </w:r>
          </w:p>
        </w:tc>
        <w:tc>
          <w:tcPr>
            <w:tcW w:w="2188" w:type="dxa"/>
            <w:tcBorders>
              <w:top w:val="single" w:color="000000" w:sz="10" w:space="0"/>
            </w:tcBorders>
            <w:vAlign w:val="center"/>
          </w:tcPr>
          <w:p w14:paraId="01D238C7">
            <w:pPr>
              <w:wordWrap w:val="0"/>
              <w:topLinePunct/>
              <w:adjustRightInd w:val="0"/>
              <w:snapToGrid w:val="0"/>
              <w:jc w:val="center"/>
              <w:textAlignment w:val="baseline"/>
              <w:rPr>
                <w:rFonts w:hint="eastAsia" w:asciiTheme="minorEastAsia" w:hAnsiTheme="minorEastAsia" w:cstheme="minorEastAsia"/>
                <w:b/>
                <w:bCs/>
                <w:color w:val="000000" w:themeColor="text1"/>
                <w:sz w:val="24"/>
                <w:highlight w:val="none"/>
                <w14:textFill>
                  <w14:solidFill>
                    <w14:schemeClr w14:val="tx1"/>
                  </w14:solidFill>
                </w14:textFill>
              </w:rPr>
            </w:pPr>
            <w:r>
              <w:rPr>
                <w:rFonts w:hint="eastAsia" w:asciiTheme="minorEastAsia" w:hAnsiTheme="minorEastAsia" w:cstheme="minorEastAsia"/>
                <w:b/>
                <w:bCs/>
                <w:color w:val="000000" w:themeColor="text1"/>
                <w:sz w:val="24"/>
                <w:highlight w:val="none"/>
                <w:lang w:val="en-US" w:eastAsia="zh-CN"/>
                <w14:textFill>
                  <w14:solidFill>
                    <w14:schemeClr w14:val="tx1"/>
                  </w14:solidFill>
                </w14:textFill>
              </w:rPr>
              <w:t>比选公告产品</w:t>
            </w:r>
            <w:r>
              <w:rPr>
                <w:rFonts w:hint="eastAsia" w:asciiTheme="minorEastAsia" w:hAnsiTheme="minorEastAsia" w:cstheme="minorEastAsia"/>
                <w:b/>
                <w:bCs/>
                <w:color w:val="000000" w:themeColor="text1"/>
                <w:sz w:val="24"/>
                <w:highlight w:val="none"/>
                <w14:textFill>
                  <w14:solidFill>
                    <w14:schemeClr w14:val="tx1"/>
                  </w14:solidFill>
                </w14:textFill>
              </w:rPr>
              <w:t>技术</w:t>
            </w:r>
            <w:r>
              <w:rPr>
                <w:rFonts w:hint="eastAsia" w:asciiTheme="minorEastAsia" w:hAnsiTheme="minorEastAsia" w:cstheme="minorEastAsia"/>
                <w:b/>
                <w:bCs/>
                <w:color w:val="000000" w:themeColor="text1"/>
                <w:sz w:val="24"/>
                <w:highlight w:val="none"/>
                <w:lang w:val="en-US" w:eastAsia="zh-CN"/>
                <w14:textFill>
                  <w14:solidFill>
                    <w14:schemeClr w14:val="tx1"/>
                  </w14:solidFill>
                </w14:textFill>
              </w:rPr>
              <w:t>规格</w:t>
            </w:r>
            <w:r>
              <w:rPr>
                <w:rFonts w:hint="eastAsia" w:asciiTheme="minorEastAsia" w:hAnsiTheme="minorEastAsia" w:cstheme="minorEastAsia"/>
                <w:b/>
                <w:bCs/>
                <w:color w:val="000000" w:themeColor="text1"/>
                <w:sz w:val="24"/>
                <w:highlight w:val="none"/>
                <w14:textFill>
                  <w14:solidFill>
                    <w14:schemeClr w14:val="tx1"/>
                  </w14:solidFill>
                </w14:textFill>
              </w:rPr>
              <w:t>要求</w:t>
            </w:r>
          </w:p>
        </w:tc>
        <w:tc>
          <w:tcPr>
            <w:tcW w:w="1515" w:type="dxa"/>
            <w:tcBorders>
              <w:top w:val="single" w:color="000000" w:sz="10" w:space="0"/>
            </w:tcBorders>
            <w:vAlign w:val="center"/>
          </w:tcPr>
          <w:p w14:paraId="683F10D8">
            <w:pPr>
              <w:wordWrap w:val="0"/>
              <w:topLinePunct/>
              <w:adjustRightInd w:val="0"/>
              <w:snapToGrid w:val="0"/>
              <w:jc w:val="center"/>
              <w:textAlignment w:val="baseline"/>
              <w:rPr>
                <w:rFonts w:hint="eastAsia" w:asciiTheme="minorEastAsia" w:hAnsiTheme="minorEastAsia" w:cstheme="minorEastAsia"/>
                <w:b/>
                <w:bCs/>
                <w:color w:val="000000" w:themeColor="text1"/>
                <w:sz w:val="24"/>
                <w:highlight w:val="none"/>
                <w14:textFill>
                  <w14:solidFill>
                    <w14:schemeClr w14:val="tx1"/>
                  </w14:solidFill>
                </w14:textFill>
              </w:rPr>
            </w:pPr>
            <w:r>
              <w:rPr>
                <w:rFonts w:hint="eastAsia" w:asciiTheme="minorEastAsia" w:hAnsiTheme="minorEastAsia" w:cstheme="minorEastAsia"/>
                <w:b/>
                <w:bCs/>
                <w:color w:val="000000" w:themeColor="text1"/>
                <w:sz w:val="24"/>
                <w:highlight w:val="none"/>
                <w14:textFill>
                  <w14:solidFill>
                    <w14:schemeClr w14:val="tx1"/>
                  </w14:solidFill>
                </w14:textFill>
              </w:rPr>
              <w:t>所投产品技术规格</w:t>
            </w:r>
          </w:p>
        </w:tc>
        <w:tc>
          <w:tcPr>
            <w:tcW w:w="555" w:type="dxa"/>
            <w:tcBorders>
              <w:top w:val="single" w:color="000000" w:sz="10" w:space="0"/>
            </w:tcBorders>
            <w:textDirection w:val="tbRlV"/>
            <w:vAlign w:val="center"/>
          </w:tcPr>
          <w:p w14:paraId="5DF251DA">
            <w:pPr>
              <w:wordWrap w:val="0"/>
              <w:topLinePunct/>
              <w:adjustRightInd w:val="0"/>
              <w:snapToGrid w:val="0"/>
              <w:jc w:val="center"/>
              <w:textAlignment w:val="baseline"/>
              <w:rPr>
                <w:rFonts w:hint="eastAsia" w:asciiTheme="minorEastAsia" w:hAnsiTheme="minorEastAsia" w:cstheme="minorEastAsia"/>
                <w:b/>
                <w:bCs/>
                <w:color w:val="000000" w:themeColor="text1"/>
                <w:sz w:val="24"/>
                <w:highlight w:val="none"/>
                <w14:textFill>
                  <w14:solidFill>
                    <w14:schemeClr w14:val="tx1"/>
                  </w14:solidFill>
                </w14:textFill>
              </w:rPr>
            </w:pPr>
            <w:r>
              <w:rPr>
                <w:rFonts w:hint="eastAsia" w:asciiTheme="minorEastAsia" w:hAnsiTheme="minorEastAsia" w:cstheme="minorEastAsia"/>
                <w:b/>
                <w:bCs/>
                <w:color w:val="000000" w:themeColor="text1"/>
                <w:sz w:val="24"/>
                <w:highlight w:val="none"/>
                <w14:textFill>
                  <w14:solidFill>
                    <w14:schemeClr w14:val="tx1"/>
                  </w14:solidFill>
                </w14:textFill>
              </w:rPr>
              <w:t>偏 离</w:t>
            </w:r>
          </w:p>
        </w:tc>
        <w:tc>
          <w:tcPr>
            <w:tcW w:w="602" w:type="dxa"/>
            <w:tcBorders>
              <w:top w:val="single" w:color="000000" w:sz="10" w:space="0"/>
              <w:right w:val="single" w:color="000000" w:sz="10" w:space="0"/>
            </w:tcBorders>
            <w:textDirection w:val="tbRlV"/>
            <w:vAlign w:val="center"/>
          </w:tcPr>
          <w:p w14:paraId="0782EDB5">
            <w:pPr>
              <w:wordWrap w:val="0"/>
              <w:topLinePunct/>
              <w:adjustRightInd w:val="0"/>
              <w:snapToGrid w:val="0"/>
              <w:jc w:val="center"/>
              <w:textAlignment w:val="baseline"/>
              <w:rPr>
                <w:rFonts w:hint="eastAsia" w:asciiTheme="minorEastAsia" w:hAnsiTheme="minorEastAsia" w:cstheme="minorEastAsia"/>
                <w:b/>
                <w:bCs/>
                <w:color w:val="000000" w:themeColor="text1"/>
                <w:sz w:val="24"/>
                <w:highlight w:val="none"/>
                <w14:textFill>
                  <w14:solidFill>
                    <w14:schemeClr w14:val="tx1"/>
                  </w14:solidFill>
                </w14:textFill>
              </w:rPr>
            </w:pPr>
            <w:r>
              <w:rPr>
                <w:rFonts w:hint="eastAsia" w:asciiTheme="minorEastAsia" w:hAnsiTheme="minorEastAsia" w:cstheme="minorEastAsia"/>
                <w:b/>
                <w:bCs/>
                <w:color w:val="000000" w:themeColor="text1"/>
                <w:sz w:val="24"/>
                <w:highlight w:val="none"/>
                <w14:textFill>
                  <w14:solidFill>
                    <w14:schemeClr w14:val="tx1"/>
                  </w14:solidFill>
                </w14:textFill>
              </w:rPr>
              <w:t>说 明</w:t>
            </w:r>
          </w:p>
        </w:tc>
      </w:tr>
      <w:tr w14:paraId="76B1D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tcBorders>
              <w:left w:val="single" w:color="000000" w:sz="10" w:space="0"/>
            </w:tcBorders>
            <w:vAlign w:val="center"/>
          </w:tcPr>
          <w:p w14:paraId="2DD5BB84">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1</w:t>
            </w:r>
          </w:p>
        </w:tc>
        <w:tc>
          <w:tcPr>
            <w:tcW w:w="1492" w:type="dxa"/>
            <w:vAlign w:val="center"/>
          </w:tcPr>
          <w:p w14:paraId="4B36191F">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1450" w:type="dxa"/>
            <w:vAlign w:val="center"/>
          </w:tcPr>
          <w:p w14:paraId="630F2E27">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1650" w:type="dxa"/>
            <w:vAlign w:val="center"/>
          </w:tcPr>
          <w:p w14:paraId="200E752B">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2188" w:type="dxa"/>
            <w:vAlign w:val="center"/>
          </w:tcPr>
          <w:p w14:paraId="5281BF01">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1515" w:type="dxa"/>
            <w:vAlign w:val="center"/>
          </w:tcPr>
          <w:p w14:paraId="4145FC71">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555" w:type="dxa"/>
            <w:vAlign w:val="center"/>
          </w:tcPr>
          <w:p w14:paraId="5CC0A8A6">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602" w:type="dxa"/>
            <w:tcBorders>
              <w:right w:val="single" w:color="000000" w:sz="10" w:space="0"/>
            </w:tcBorders>
            <w:vAlign w:val="center"/>
          </w:tcPr>
          <w:p w14:paraId="6E1DCDE8">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r>
      <w:tr w14:paraId="28F64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753" w:type="dxa"/>
            <w:tcBorders>
              <w:left w:val="single" w:color="000000" w:sz="10" w:space="0"/>
            </w:tcBorders>
            <w:vAlign w:val="center"/>
          </w:tcPr>
          <w:p w14:paraId="0036F474">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2</w:t>
            </w:r>
          </w:p>
        </w:tc>
        <w:tc>
          <w:tcPr>
            <w:tcW w:w="1492" w:type="dxa"/>
            <w:vAlign w:val="center"/>
          </w:tcPr>
          <w:p w14:paraId="2339334C">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1450" w:type="dxa"/>
            <w:vAlign w:val="center"/>
          </w:tcPr>
          <w:p w14:paraId="1B9F2AAE">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1650" w:type="dxa"/>
            <w:vAlign w:val="center"/>
          </w:tcPr>
          <w:p w14:paraId="072558B6">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2188" w:type="dxa"/>
            <w:vAlign w:val="center"/>
          </w:tcPr>
          <w:p w14:paraId="01BA5B23">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1515" w:type="dxa"/>
            <w:vAlign w:val="center"/>
          </w:tcPr>
          <w:p w14:paraId="6410118D">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555" w:type="dxa"/>
            <w:vAlign w:val="center"/>
          </w:tcPr>
          <w:p w14:paraId="3821BAD8">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602" w:type="dxa"/>
            <w:tcBorders>
              <w:right w:val="single" w:color="000000" w:sz="10" w:space="0"/>
            </w:tcBorders>
            <w:vAlign w:val="center"/>
          </w:tcPr>
          <w:p w14:paraId="42C51E99">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r>
      <w:tr w14:paraId="381E0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tcBorders>
              <w:left w:val="single" w:color="000000" w:sz="10" w:space="0"/>
            </w:tcBorders>
            <w:vAlign w:val="center"/>
          </w:tcPr>
          <w:p w14:paraId="7FD3E013">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3</w:t>
            </w:r>
          </w:p>
        </w:tc>
        <w:tc>
          <w:tcPr>
            <w:tcW w:w="1492" w:type="dxa"/>
            <w:vAlign w:val="center"/>
          </w:tcPr>
          <w:p w14:paraId="26299DB9">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1450" w:type="dxa"/>
            <w:vAlign w:val="center"/>
          </w:tcPr>
          <w:p w14:paraId="62C57199">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1650" w:type="dxa"/>
            <w:vAlign w:val="center"/>
          </w:tcPr>
          <w:p w14:paraId="16CCA7A8">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2188" w:type="dxa"/>
            <w:vAlign w:val="center"/>
          </w:tcPr>
          <w:p w14:paraId="04883BCD">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1515" w:type="dxa"/>
            <w:vAlign w:val="center"/>
          </w:tcPr>
          <w:p w14:paraId="3FF2F1FF">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555" w:type="dxa"/>
            <w:vAlign w:val="center"/>
          </w:tcPr>
          <w:p w14:paraId="5F165D7E">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602" w:type="dxa"/>
            <w:tcBorders>
              <w:right w:val="single" w:color="000000" w:sz="10" w:space="0"/>
            </w:tcBorders>
            <w:vAlign w:val="center"/>
          </w:tcPr>
          <w:p w14:paraId="36FCCBDA">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r>
      <w:tr w14:paraId="37179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tcBorders>
              <w:left w:val="single" w:color="000000" w:sz="10" w:space="0"/>
              <w:bottom w:val="single" w:color="000000" w:sz="10" w:space="0"/>
            </w:tcBorders>
            <w:vAlign w:val="center"/>
          </w:tcPr>
          <w:p w14:paraId="2F431A1E">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r>
              <w:rPr>
                <w:rFonts w:hint="eastAsia" w:asciiTheme="minorEastAsia" w:hAnsiTheme="minorEastAsia" w:cstheme="minorEastAsia"/>
                <w:color w:val="000000" w:themeColor="text1"/>
                <w:sz w:val="24"/>
                <w:highlight w:val="none"/>
                <w14:textFill>
                  <w14:solidFill>
                    <w14:schemeClr w14:val="tx1"/>
                  </w14:solidFill>
                </w14:textFill>
              </w:rPr>
              <w:t>......</w:t>
            </w:r>
          </w:p>
        </w:tc>
        <w:tc>
          <w:tcPr>
            <w:tcW w:w="1492" w:type="dxa"/>
            <w:tcBorders>
              <w:bottom w:val="single" w:color="000000" w:sz="10" w:space="0"/>
            </w:tcBorders>
            <w:vAlign w:val="center"/>
          </w:tcPr>
          <w:p w14:paraId="69A9028E">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1450" w:type="dxa"/>
            <w:tcBorders>
              <w:bottom w:val="single" w:color="000000" w:sz="10" w:space="0"/>
            </w:tcBorders>
            <w:vAlign w:val="center"/>
          </w:tcPr>
          <w:p w14:paraId="31AA7985">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1650" w:type="dxa"/>
            <w:tcBorders>
              <w:bottom w:val="single" w:color="000000" w:sz="10" w:space="0"/>
            </w:tcBorders>
            <w:vAlign w:val="center"/>
          </w:tcPr>
          <w:p w14:paraId="4560BABD">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2188" w:type="dxa"/>
            <w:tcBorders>
              <w:bottom w:val="single" w:color="000000" w:sz="10" w:space="0"/>
            </w:tcBorders>
            <w:vAlign w:val="center"/>
          </w:tcPr>
          <w:p w14:paraId="542A6A7D">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1515" w:type="dxa"/>
            <w:tcBorders>
              <w:bottom w:val="single" w:color="000000" w:sz="10" w:space="0"/>
            </w:tcBorders>
            <w:vAlign w:val="center"/>
          </w:tcPr>
          <w:p w14:paraId="46F47D94">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555" w:type="dxa"/>
            <w:tcBorders>
              <w:bottom w:val="single" w:color="000000" w:sz="10" w:space="0"/>
            </w:tcBorders>
            <w:vAlign w:val="center"/>
          </w:tcPr>
          <w:p w14:paraId="211808BC">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c>
          <w:tcPr>
            <w:tcW w:w="602" w:type="dxa"/>
            <w:tcBorders>
              <w:bottom w:val="single" w:color="000000" w:sz="10" w:space="0"/>
              <w:right w:val="single" w:color="000000" w:sz="10" w:space="0"/>
            </w:tcBorders>
            <w:vAlign w:val="center"/>
          </w:tcPr>
          <w:p w14:paraId="3864EDCB">
            <w:pPr>
              <w:wordWrap w:val="0"/>
              <w:topLinePunct/>
              <w:adjustRightInd w:val="0"/>
              <w:snapToGrid w:val="0"/>
              <w:spacing w:line="360" w:lineRule="auto"/>
              <w:jc w:val="center"/>
              <w:textAlignment w:val="baseline"/>
              <w:rPr>
                <w:rFonts w:hint="eastAsia" w:asciiTheme="minorEastAsia" w:hAnsiTheme="minorEastAsia" w:cstheme="minorEastAsia"/>
                <w:color w:val="000000" w:themeColor="text1"/>
                <w:sz w:val="24"/>
                <w:highlight w:val="none"/>
                <w14:textFill>
                  <w14:solidFill>
                    <w14:schemeClr w14:val="tx1"/>
                  </w14:solidFill>
                </w14:textFill>
              </w:rPr>
            </w:pPr>
          </w:p>
        </w:tc>
      </w:tr>
    </w:tbl>
    <w:p w14:paraId="567122A6">
      <w:pPr>
        <w:pStyle w:val="8"/>
        <w:wordWrap w:val="0"/>
        <w:topLinePunct/>
        <w:adjustRightInd w:val="0"/>
        <w:snapToGrid w:val="0"/>
        <w:spacing w:line="360" w:lineRule="auto"/>
        <w:ind w:firstLine="0" w:firstLineChars="0"/>
        <w:textAlignment w:val="baseline"/>
        <w:rPr>
          <w:rFonts w:hint="eastAsia" w:asciiTheme="minorEastAsia" w:hAnsiTheme="minorEastAsia" w:cstheme="minorEastAsia"/>
          <w:snapToGrid w:val="0"/>
          <w:color w:val="000000" w:themeColor="text1"/>
          <w:kern w:val="0"/>
          <w:highlight w:val="none"/>
          <w14:textFill>
            <w14:solidFill>
              <w14:schemeClr w14:val="tx1"/>
            </w14:solidFill>
          </w14:textFill>
        </w:rPr>
      </w:pPr>
      <w:r>
        <w:rPr>
          <w:rFonts w:hint="eastAsia" w:asciiTheme="minorEastAsia" w:hAnsiTheme="minorEastAsia" w:cstheme="minorEastAsia"/>
          <w:snapToGrid w:val="0"/>
          <w:color w:val="000000" w:themeColor="text1"/>
          <w:kern w:val="0"/>
          <w:highlight w:val="none"/>
          <w14:textFill>
            <w14:solidFill>
              <w14:schemeClr w14:val="tx1"/>
            </w14:solidFill>
          </w14:textFill>
        </w:rPr>
        <w:t>注：1、“偏离情况”的填写，优于或超过采购要求规格要求的填写“正偏离”，符合采购要求规格要求的填写“无偏离”，达不到或者不符合采购要求规格要求的填写“负偏离”；</w:t>
      </w:r>
    </w:p>
    <w:p w14:paraId="0CE2ADD0">
      <w:pPr>
        <w:pStyle w:val="8"/>
        <w:wordWrap w:val="0"/>
        <w:topLinePunct/>
        <w:adjustRightInd w:val="0"/>
        <w:snapToGrid w:val="0"/>
        <w:spacing w:line="360" w:lineRule="auto"/>
        <w:ind w:firstLine="0" w:firstLineChars="0"/>
        <w:textAlignment w:val="baseline"/>
        <w:rPr>
          <w:rFonts w:hint="eastAsia" w:asciiTheme="minorEastAsia" w:hAnsiTheme="minorEastAsia" w:cstheme="minorEastAsia"/>
          <w:b/>
          <w:bCs/>
          <w:snapToGrid w:val="0"/>
          <w:color w:val="000000" w:themeColor="text1"/>
          <w:kern w:val="0"/>
          <w:highlight w:val="none"/>
          <w14:textFill>
            <w14:solidFill>
              <w14:schemeClr w14:val="tx1"/>
            </w14:solidFill>
          </w14:textFill>
        </w:rPr>
      </w:pPr>
      <w:r>
        <w:rPr>
          <w:rFonts w:hint="eastAsia" w:asciiTheme="minorEastAsia" w:hAnsiTheme="minorEastAsia" w:cstheme="minorEastAsia"/>
          <w:b/>
          <w:bCs/>
          <w:snapToGrid w:val="0"/>
          <w:color w:val="000000" w:themeColor="text1"/>
          <w:kern w:val="0"/>
          <w:highlight w:val="none"/>
          <w14:textFill>
            <w14:solidFill>
              <w14:schemeClr w14:val="tx1"/>
            </w14:solidFill>
          </w14:textFill>
        </w:rPr>
        <w:t>2、必须逐项详细填写所投产品实际技术参数偏离情况，栏数不够请自行增加。</w:t>
      </w:r>
    </w:p>
    <w:p w14:paraId="7ADA21E9">
      <w:pPr>
        <w:spacing w:line="360" w:lineRule="auto"/>
        <w:jc w:val="left"/>
        <w:rPr>
          <w:rFonts w:hint="eastAsia" w:ascii="宋体" w:hAnsi="宋体" w:cs="宋体"/>
          <w:sz w:val="24"/>
          <w:highlight w:val="none"/>
        </w:rPr>
      </w:pPr>
    </w:p>
    <w:p w14:paraId="1871F722">
      <w:pPr>
        <w:spacing w:line="360" w:lineRule="auto"/>
        <w:jc w:val="left"/>
        <w:rPr>
          <w:rFonts w:hint="eastAsia" w:ascii="宋体" w:hAnsi="宋体" w:cs="宋体"/>
          <w:sz w:val="24"/>
          <w:highlight w:val="none"/>
        </w:rPr>
      </w:pPr>
    </w:p>
    <w:p w14:paraId="5D48992E">
      <w:pPr>
        <w:spacing w:line="480" w:lineRule="auto"/>
        <w:rPr>
          <w:rFonts w:hint="eastAsia" w:ascii="宋体" w:hAnsi="宋体"/>
          <w:sz w:val="24"/>
          <w:highlight w:val="none"/>
        </w:rPr>
      </w:pPr>
      <w:r>
        <w:rPr>
          <w:rFonts w:hint="eastAsia" w:ascii="宋体" w:hAnsi="宋体" w:cs="宋体"/>
          <w:sz w:val="24"/>
          <w:highlight w:val="none"/>
        </w:rPr>
        <w:t>比选申请人</w:t>
      </w:r>
      <w:r>
        <w:rPr>
          <w:rFonts w:hint="eastAsia" w:ascii="宋体" w:hAnsi="宋体"/>
          <w:sz w:val="24"/>
          <w:highlight w:val="none"/>
        </w:rPr>
        <w:t>（加盖电子公章）：</w:t>
      </w:r>
    </w:p>
    <w:p w14:paraId="00C666AE">
      <w:pPr>
        <w:spacing w:line="480" w:lineRule="auto"/>
        <w:rPr>
          <w:rFonts w:hint="eastAsia" w:ascii="宋体" w:hAnsi="宋体"/>
          <w:sz w:val="24"/>
          <w:highlight w:val="none"/>
        </w:rPr>
      </w:pPr>
      <w:r>
        <w:rPr>
          <w:rFonts w:hint="eastAsia" w:ascii="宋体" w:hAnsi="宋体"/>
          <w:sz w:val="24"/>
          <w:highlight w:val="none"/>
        </w:rPr>
        <w:t>法定代表人或其委托代理人（电子签名或签章）：</w:t>
      </w:r>
    </w:p>
    <w:p w14:paraId="0DD9DCD4">
      <w:pPr>
        <w:spacing w:line="360" w:lineRule="auto"/>
        <w:jc w:val="left"/>
        <w:rPr>
          <w:rFonts w:hint="eastAsia" w:ascii="宋体" w:hAnsi="宋体"/>
          <w:sz w:val="24"/>
          <w:highlight w:val="none"/>
        </w:rPr>
      </w:pPr>
      <w:r>
        <w:rPr>
          <w:rFonts w:hint="eastAsia" w:ascii="宋体" w:hAnsi="宋体"/>
          <w:sz w:val="24"/>
          <w:highlight w:val="none"/>
        </w:rPr>
        <w:t>日  期：    年  月  日</w:t>
      </w:r>
    </w:p>
    <w:p w14:paraId="2D69E100">
      <w:pPr>
        <w:rPr>
          <w:rFonts w:hint="eastAsia"/>
          <w:b/>
          <w:bCs/>
          <w:sz w:val="24"/>
          <w:highlight w:val="none"/>
        </w:rPr>
      </w:pPr>
    </w:p>
    <w:p w14:paraId="7CE07B2B">
      <w:pPr>
        <w:rPr>
          <w:rFonts w:hint="eastAsia"/>
          <w:b/>
          <w:bCs/>
          <w:sz w:val="24"/>
          <w:highlight w:val="none"/>
        </w:rPr>
      </w:pPr>
    </w:p>
    <w:p w14:paraId="3A411DD3">
      <w:pPr>
        <w:rPr>
          <w:rFonts w:hint="eastAsia"/>
          <w:b/>
          <w:bCs/>
          <w:sz w:val="24"/>
          <w:highlight w:val="none"/>
        </w:rPr>
      </w:pPr>
      <w:r>
        <w:rPr>
          <w:rFonts w:hint="eastAsia"/>
          <w:b/>
          <w:bCs/>
          <w:sz w:val="24"/>
          <w:highlight w:val="none"/>
        </w:rPr>
        <w:br w:type="page"/>
      </w:r>
    </w:p>
    <w:p w14:paraId="26F50476">
      <w:pPr>
        <w:rPr>
          <w:rFonts w:hint="eastAsia" w:ascii="宋体" w:hAnsi="宋体" w:cs="宋体"/>
          <w:szCs w:val="21"/>
          <w:highlight w:val="none"/>
        </w:rPr>
      </w:pPr>
      <w:r>
        <w:rPr>
          <w:rFonts w:hint="eastAsia"/>
          <w:b/>
          <w:bCs/>
          <w:sz w:val="24"/>
          <w:highlight w:val="none"/>
        </w:rPr>
        <w:t xml:space="preserve">格式十：   </w:t>
      </w:r>
      <w:r>
        <w:rPr>
          <w:rFonts w:hint="eastAsia" w:ascii="宋体" w:hAnsi="宋体" w:cs="宋体"/>
          <w:szCs w:val="21"/>
          <w:highlight w:val="none"/>
        </w:rPr>
        <w:t>其他比选申请人认为需提交的材料</w:t>
      </w:r>
    </w:p>
    <w:p w14:paraId="3BC864DE">
      <w:pPr>
        <w:pStyle w:val="7"/>
        <w:adjustRightInd w:val="0"/>
        <w:snapToGrid w:val="0"/>
        <w:spacing w:before="226" w:beforeAutospacing="0" w:afterAutospacing="0" w:line="520" w:lineRule="exact"/>
        <w:jc w:val="center"/>
        <w:rPr>
          <w:rFonts w:hint="eastAsia" w:ascii="宋体" w:hAnsi="宋体" w:cs="宋体"/>
          <w:kern w:val="2"/>
          <w:sz w:val="21"/>
          <w:szCs w:val="21"/>
          <w:highlight w:val="none"/>
        </w:rPr>
      </w:pPr>
      <w:r>
        <w:rPr>
          <w:rFonts w:hint="eastAsia" w:ascii="宋体" w:hAnsi="宋体" w:cs="宋体"/>
          <w:kern w:val="2"/>
          <w:sz w:val="21"/>
          <w:szCs w:val="21"/>
          <w:highlight w:val="none"/>
        </w:rPr>
        <w:t>商务服务、售后服务方案等</w:t>
      </w:r>
    </w:p>
    <w:p w14:paraId="5B0E2CD7">
      <w:pPr>
        <w:rPr>
          <w:rFonts w:hint="eastAsia"/>
          <w:highlight w:val="none"/>
        </w:rPr>
      </w:pPr>
    </w:p>
    <w:p w14:paraId="49C8CD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C3173"/>
    <w:rsid w:val="06200868"/>
    <w:rsid w:val="74CC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99"/>
    <w:pPr>
      <w:ind w:firstLine="420"/>
    </w:pPr>
  </w:style>
  <w:style w:type="paragraph" w:styleId="6">
    <w:name w:val="Body Text Indent"/>
    <w:basedOn w:val="1"/>
    <w:qFormat/>
    <w:uiPriority w:val="0"/>
    <w:pPr>
      <w:spacing w:line="460" w:lineRule="exact"/>
      <w:ind w:firstLine="510"/>
    </w:p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6"/>
    <w:unhideWhenUsed/>
    <w:qFormat/>
    <w:uiPriority w:val="99"/>
    <w:pPr>
      <w:spacing w:line="240" w:lineRule="auto"/>
      <w:ind w:firstLine="420" w:firstLineChars="200"/>
    </w:pPr>
    <w:rPr>
      <w:sz w:val="24"/>
    </w:rPr>
  </w:style>
  <w:style w:type="character" w:styleId="11">
    <w:name w:val="Strong"/>
    <w:basedOn w:val="10"/>
    <w:qFormat/>
    <w:uiPriority w:val="0"/>
    <w:rPr>
      <w:b/>
    </w:rPr>
  </w:style>
  <w:style w:type="table" w:customStyle="1" w:styleId="12">
    <w:name w:val="Table Normal"/>
    <w:autoRedefine/>
    <w:unhideWhenUsed/>
    <w:qFormat/>
    <w:uiPriority w:val="0"/>
    <w:tblPr>
      <w:tblCellMar>
        <w:top w:w="0" w:type="dxa"/>
        <w:left w:w="0" w:type="dxa"/>
        <w:bottom w:w="0" w:type="dxa"/>
        <w:right w:w="0" w:type="dxa"/>
      </w:tblCellMar>
    </w:tblPr>
  </w:style>
  <w:style w:type="paragraph" w:customStyle="1" w:styleId="13">
    <w:name w:val="Default"/>
    <w:autoRedefine/>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14">
    <w:name w:val="NormalCharacter"/>
    <w:autoRedefine/>
    <w:semiHidden/>
    <w:qFormat/>
    <w:uiPriority w:val="0"/>
  </w:style>
  <w:style w:type="paragraph" w:customStyle="1" w:styleId="15">
    <w:name w:val="HtmlNormal"/>
    <w:basedOn w:val="1"/>
    <w:autoRedefine/>
    <w:qFormat/>
    <w:uiPriority w:val="0"/>
    <w:pPr>
      <w:spacing w:before="100" w:beforeAutospacing="1" w:after="100" w:afterAutospacing="1"/>
      <w:jc w:val="left"/>
    </w:pPr>
    <w:rPr>
      <w:kern w:val="0"/>
      <w:sz w:val="24"/>
    </w:rPr>
  </w:style>
  <w:style w:type="paragraph" w:customStyle="1" w:styleId="16">
    <w:name w:val="Heading3"/>
    <w:basedOn w:val="1"/>
    <w:autoRedefine/>
    <w:qFormat/>
    <w:uiPriority w:val="0"/>
    <w:pPr>
      <w:spacing w:before="100" w:beforeAutospacing="1" w:after="100" w:afterAutospacing="1"/>
      <w:jc w:val="left"/>
    </w:pPr>
    <w:rPr>
      <w:rFonts w:ascii="宋体" w:hAnsi="宋体"/>
      <w:b/>
      <w:bCs/>
      <w:kern w:val="0"/>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2159</Words>
  <Characters>2250</Characters>
  <Lines>0</Lines>
  <Paragraphs>0</Paragraphs>
  <TotalTime>0</TotalTime>
  <ScaleCrop>false</ScaleCrop>
  <LinksUpToDate>false</LinksUpToDate>
  <CharactersWithSpaces>2663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2025-11-07T12:10:00Z</dcterms:created>
  <dc:creator>张艺凡</dc:creator>
  <cp:lastModifiedBy>张艺凡</cp:lastModifiedBy>
  <dcterms:modified xsi:type="dcterms:W3CDTF">2025-11-07T14:22:08Z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908801A9FFD64C0D9D913557983FD5EF_13</vt:lpwstr>
  </property>
  <property fmtid="{D5CDD505-2E9C-101B-9397-08002B2CF9AE}" pid="4" name="KSOTemplateDocerSaveRecord">
    <vt:lpwstr>eyJoZGlkIjoiY2E1NjMzMjcwYjFmZmFjYjg0YzhkZmQ1NDQzMzBmODciLCJ1c2VySWQiOiIxNTkyNDAxNzY0In0=</vt:lpwstr>
  </property>
</Properties>
</file>